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3CF0" w14:textId="77777777" w:rsidR="00D84B66" w:rsidRDefault="00D84B66">
      <w:pPr>
        <w:jc w:val="right"/>
      </w:pPr>
    </w:p>
    <w:p w14:paraId="6DE9B91F" w14:textId="422BE17C" w:rsidR="00D84B66" w:rsidRDefault="00E22220">
      <w:pPr>
        <w:pStyle w:val="TrackingNo"/>
        <w:tabs>
          <w:tab w:val="right" w:pos="9070"/>
        </w:tabs>
        <w:jc w:val="left"/>
        <w:rPr>
          <w:sz w:val="18"/>
          <w:szCs w:val="18"/>
        </w:rPr>
      </w:pPr>
      <w:r>
        <w:t>Mr Bradley Byrnes</w:t>
      </w:r>
      <w:r>
        <w:tab/>
      </w:r>
      <w:r>
        <w:rPr>
          <w:sz w:val="18"/>
          <w:szCs w:val="18"/>
        </w:rPr>
        <w:t>Our ref</w:t>
      </w:r>
      <w:r w:rsidR="00A25591">
        <w:rPr>
          <w:sz w:val="18"/>
          <w:szCs w:val="18"/>
        </w:rPr>
        <w:t>: IRF24/675</w:t>
      </w:r>
    </w:p>
    <w:p w14:paraId="0AC33E98" w14:textId="77777777" w:rsidR="00E22220" w:rsidRDefault="00E22220" w:rsidP="00E22220">
      <w:r>
        <w:t>General Manager</w:t>
      </w:r>
    </w:p>
    <w:p w14:paraId="7F44FF7E" w14:textId="77777777" w:rsidR="00E22220" w:rsidRDefault="00E22220" w:rsidP="00E22220">
      <w:r>
        <w:t>Cabonne Shire Council</w:t>
      </w:r>
    </w:p>
    <w:p w14:paraId="150A8068" w14:textId="77777777" w:rsidR="00E22220" w:rsidRDefault="00E22220" w:rsidP="00E22220">
      <w:r>
        <w:t>99-101 Bank Street</w:t>
      </w:r>
    </w:p>
    <w:p w14:paraId="1F3E98B0" w14:textId="4EECE488" w:rsidR="00D84B66" w:rsidRDefault="00E22220" w:rsidP="00E22220">
      <w:r>
        <w:t>Molong NSW 2866</w:t>
      </w:r>
    </w:p>
    <w:p w14:paraId="3F7453A8" w14:textId="77777777" w:rsidR="00D84B66" w:rsidRDefault="00D84B66"/>
    <w:p w14:paraId="6CBA24F4" w14:textId="77777777" w:rsidR="00D84B66" w:rsidRDefault="00D84B66"/>
    <w:p w14:paraId="41CE13B1" w14:textId="77777777" w:rsidR="005130F3" w:rsidRPr="005130F3" w:rsidRDefault="005130F3">
      <w:pPr>
        <w:rPr>
          <w:b/>
          <w:bCs/>
          <w:color w:val="auto"/>
        </w:rPr>
      </w:pPr>
      <w:r w:rsidRPr="005130F3">
        <w:rPr>
          <w:b/>
          <w:bCs/>
          <w:color w:val="auto"/>
        </w:rPr>
        <w:t>Attention: Richard Pamplin, Department Leader – Development Services</w:t>
      </w:r>
    </w:p>
    <w:p w14:paraId="4BB36A6A" w14:textId="77777777" w:rsidR="005130F3" w:rsidRDefault="005130F3">
      <w:pPr>
        <w:rPr>
          <w:color w:val="auto"/>
        </w:rPr>
      </w:pPr>
    </w:p>
    <w:p w14:paraId="3C288513" w14:textId="19D6421F" w:rsidR="00D84B66" w:rsidRPr="00E22220" w:rsidRDefault="00485242">
      <w:pPr>
        <w:rPr>
          <w:color w:val="auto"/>
        </w:rPr>
      </w:pPr>
      <w:r w:rsidRPr="00E22220">
        <w:rPr>
          <w:color w:val="auto"/>
        </w:rPr>
        <w:t xml:space="preserve">Dear </w:t>
      </w:r>
      <w:r w:rsidR="00E22220" w:rsidRPr="00E22220">
        <w:rPr>
          <w:color w:val="auto"/>
        </w:rPr>
        <w:t>Mr Byrnes</w:t>
      </w:r>
    </w:p>
    <w:p w14:paraId="7985FB0C" w14:textId="77777777" w:rsidR="00D84B66" w:rsidRPr="00A25591" w:rsidRDefault="00D84B66">
      <w:pPr>
        <w:pStyle w:val="Lettertext"/>
        <w:rPr>
          <w:color w:val="auto"/>
        </w:rPr>
      </w:pPr>
    </w:p>
    <w:p w14:paraId="23FCF0B3" w14:textId="17869AE8" w:rsidR="00D84B66" w:rsidRPr="00A25591" w:rsidRDefault="00485242">
      <w:pPr>
        <w:pStyle w:val="BodyText"/>
        <w:rPr>
          <w:b/>
          <w:bCs/>
          <w:color w:val="auto"/>
        </w:rPr>
      </w:pPr>
      <w:r w:rsidRPr="00A25591">
        <w:rPr>
          <w:b/>
          <w:bCs/>
          <w:color w:val="auto"/>
        </w:rPr>
        <w:t xml:space="preserve">Planning proposal </w:t>
      </w:r>
      <w:r w:rsidRPr="00A25591">
        <w:rPr>
          <w:rStyle w:val="PlaceholderText"/>
          <w:b/>
          <w:bCs/>
          <w:color w:val="auto"/>
        </w:rPr>
        <w:t>(PP-202</w:t>
      </w:r>
      <w:r w:rsidR="00A25591" w:rsidRPr="00A25591">
        <w:rPr>
          <w:rStyle w:val="PlaceholderText"/>
          <w:b/>
          <w:bCs/>
          <w:color w:val="auto"/>
        </w:rPr>
        <w:t>4-969</w:t>
      </w:r>
      <w:r w:rsidRPr="00A25591">
        <w:rPr>
          <w:rStyle w:val="PlaceholderText"/>
          <w:b/>
          <w:bCs/>
          <w:color w:val="auto"/>
        </w:rPr>
        <w:t>)</w:t>
      </w:r>
      <w:r w:rsidRPr="00A25591">
        <w:rPr>
          <w:b/>
          <w:bCs/>
          <w:color w:val="auto"/>
        </w:rPr>
        <w:t xml:space="preserve"> to amend </w:t>
      </w:r>
      <w:r w:rsidR="00A25591" w:rsidRPr="00A25591">
        <w:rPr>
          <w:b/>
          <w:bCs/>
          <w:color w:val="auto"/>
        </w:rPr>
        <w:t>Cabonne</w:t>
      </w:r>
      <w:r w:rsidRPr="00A25591">
        <w:rPr>
          <w:b/>
          <w:bCs/>
          <w:color w:val="auto"/>
        </w:rPr>
        <w:t xml:space="preserve"> Local Environmental Plan </w:t>
      </w:r>
      <w:r w:rsidR="00A25591" w:rsidRPr="00A25591">
        <w:rPr>
          <w:rStyle w:val="PlaceholderText"/>
          <w:b/>
          <w:bCs/>
          <w:color w:val="auto"/>
        </w:rPr>
        <w:t>2012</w:t>
      </w:r>
    </w:p>
    <w:p w14:paraId="39AAC7E3" w14:textId="77777777" w:rsidR="00D84B66" w:rsidRPr="00A25591" w:rsidRDefault="00D84B66">
      <w:pPr>
        <w:pStyle w:val="BodyText"/>
        <w:rPr>
          <w:b/>
          <w:bCs/>
          <w:color w:val="auto"/>
        </w:rPr>
      </w:pPr>
    </w:p>
    <w:p w14:paraId="44AA0BCB" w14:textId="0A221896" w:rsidR="00D84B66" w:rsidRDefault="00485242">
      <w:bookmarkStart w:id="0" w:name="_Hlk507510818"/>
      <w:r>
        <w:t xml:space="preserve">I am writing in response to the planning proposal you have forwarded to the Minister under section 3.34(1) of the </w:t>
      </w:r>
      <w:r>
        <w:rPr>
          <w:i/>
          <w:iCs/>
        </w:rPr>
        <w:t>Environmental Planning and Assessment Act 1979</w:t>
      </w:r>
      <w:r>
        <w:t xml:space="preserve"> (the Act) and additional information </w:t>
      </w:r>
      <w:r w:rsidRPr="00A25591">
        <w:rPr>
          <w:color w:val="auto"/>
        </w:rPr>
        <w:t xml:space="preserve">received on </w:t>
      </w:r>
      <w:bookmarkStart w:id="1" w:name="_Hlk90892022"/>
      <w:r w:rsidR="00A25591" w:rsidRPr="00A25591">
        <w:rPr>
          <w:color w:val="auto"/>
        </w:rPr>
        <w:t>8 May 2024</w:t>
      </w:r>
      <w:bookmarkEnd w:id="1"/>
      <w:r w:rsidRPr="00A25591">
        <w:rPr>
          <w:color w:val="auto"/>
        </w:rPr>
        <w:t xml:space="preserve"> in respect </w:t>
      </w:r>
      <w:r>
        <w:t xml:space="preserve">of the planning </w:t>
      </w:r>
      <w:r w:rsidRPr="00A25591">
        <w:rPr>
          <w:color w:val="auto"/>
        </w:rPr>
        <w:t xml:space="preserve">proposal to </w:t>
      </w:r>
      <w:r w:rsidR="00A25591" w:rsidRPr="00A25591">
        <w:rPr>
          <w:color w:val="auto"/>
        </w:rPr>
        <w:t>amend Schedule 1 of the Cabonne Local Environmental Plan 2012 for an additional permitted use of a child care facility at 21 Noble Street, Eugowra, also described as Lot 150 DP750182.</w:t>
      </w:r>
      <w:bookmarkEnd w:id="0"/>
    </w:p>
    <w:p w14:paraId="0E8462A0" w14:textId="77777777" w:rsidR="00D84B66" w:rsidRDefault="00D84B66">
      <w:pPr>
        <w:rPr>
          <w:b/>
          <w:bCs/>
          <w:color w:val="00B050"/>
        </w:rPr>
      </w:pPr>
    </w:p>
    <w:p w14:paraId="07C848BA" w14:textId="77777777" w:rsidR="00D84B66" w:rsidRDefault="00485242">
      <w:pPr>
        <w:ind w:right="135"/>
      </w:pPr>
      <w:r>
        <w:t>As delegate of the Minister for</w:t>
      </w:r>
      <w:r>
        <w:t xml:space="preserve"> Planning and Public Spaces, I have determined that the planning propo</w:t>
      </w:r>
      <w:r>
        <w:rPr>
          <w:color w:val="000000" w:themeColor="text1"/>
        </w:rPr>
        <w:t>sal should proceed subject to the conditions in the enclosed gateway determination.</w:t>
      </w:r>
    </w:p>
    <w:p w14:paraId="299ACEAE" w14:textId="77777777" w:rsidR="00D84B66" w:rsidRDefault="00D84B66"/>
    <w:p w14:paraId="32F7AB26" w14:textId="7E0A7626" w:rsidR="00D84B66" w:rsidRDefault="00485242">
      <w:r w:rsidRPr="00586A10">
        <w:t xml:space="preserve">I have also agreed, as delegate of the Secretary, the inconsistency of the planning proposal with </w:t>
      </w:r>
      <w:r w:rsidRPr="00586A10">
        <w:t xml:space="preserve">direction of the Minister under section 9.1 of the Act: </w:t>
      </w:r>
      <w:r w:rsidRPr="00485242">
        <w:t xml:space="preserve">1.4 Site Specific Provisions </w:t>
      </w:r>
      <w:proofErr w:type="gramStart"/>
      <w:r w:rsidRPr="00485242">
        <w:t>is considered to be</w:t>
      </w:r>
      <w:proofErr w:type="gramEnd"/>
      <w:r w:rsidRPr="00485242">
        <w:t xml:space="preserve"> justified as minor</w:t>
      </w:r>
      <w:r>
        <w:t xml:space="preserve"> and</w:t>
      </w:r>
      <w:r w:rsidRPr="00586A10">
        <w:t xml:space="preserve"> in accordance with the terms of the Direction.</w:t>
      </w:r>
    </w:p>
    <w:p w14:paraId="2861B4E3" w14:textId="77777777" w:rsidR="00D84B66" w:rsidRDefault="00D84B66">
      <w:pPr>
        <w:rPr>
          <w:b/>
          <w:bCs/>
          <w:color w:val="FF0000"/>
        </w:rPr>
      </w:pPr>
    </w:p>
    <w:p w14:paraId="4765333E" w14:textId="0D1F9078" w:rsidR="00D84B66" w:rsidRDefault="00485242">
      <w:bookmarkStart w:id="2" w:name="_Hlk507510898"/>
      <w:r>
        <w:t xml:space="preserve">Council may still need to obtain the agreement of the Secretary to comply </w:t>
      </w:r>
      <w:r>
        <w:t>with the requirements of relevant applicable directions of the Minister under section 9.1 of the Act</w:t>
      </w:r>
      <w:r w:rsidR="00A25591">
        <w:t>:</w:t>
      </w:r>
      <w:r>
        <w:t xml:space="preserve"> 4.1 Flooding and </w:t>
      </w:r>
      <w:r w:rsidR="00A25591" w:rsidRPr="00A25591">
        <w:t>4.3 Planning for Bushfire Protection</w:t>
      </w:r>
      <w:r w:rsidR="00A25591">
        <w:t>.</w:t>
      </w:r>
      <w:r>
        <w:rPr>
          <w:color w:val="4F81BD"/>
        </w:rPr>
        <w:t xml:space="preserve"> </w:t>
      </w:r>
      <w:r>
        <w:t xml:space="preserve">Council should ensure </w:t>
      </w:r>
      <w:r>
        <w:t xml:space="preserve">this occurs prior to </w:t>
      </w:r>
      <w:bookmarkStart w:id="3" w:name="_Hlk507510914"/>
      <w:bookmarkEnd w:id="2"/>
      <w:sdt>
        <w:sdtPr>
          <w:id w:val="1944033988"/>
          <w:dropDownList>
            <w:listItem w:value="Choose an item."/>
            <w:listItem w:displayText="public exhibition" w:value="public exhibition"/>
            <w:listItem w:displayText="the LEP being made" w:value="the LEP being made"/>
          </w:dropDownList>
        </w:sdtPr>
        <w:sdtEndPr/>
        <w:sdtContent>
          <w:r>
            <w:t>the LEP being made</w:t>
          </w:r>
        </w:sdtContent>
      </w:sdt>
      <w:r>
        <w:t>.</w:t>
      </w:r>
    </w:p>
    <w:p w14:paraId="0E537E5F" w14:textId="77777777" w:rsidR="00D84B66" w:rsidRDefault="00D84B66">
      <w:pPr>
        <w:rPr>
          <w:b/>
          <w:bCs/>
          <w:color w:val="00B050"/>
        </w:rPr>
      </w:pPr>
      <w:bookmarkStart w:id="4" w:name="_Hlk507510960"/>
      <w:bookmarkEnd w:id="3"/>
    </w:p>
    <w:p w14:paraId="3423B936" w14:textId="77777777" w:rsidR="00D84B66" w:rsidRDefault="00485242">
      <w:r>
        <w:t>Considering the nature of the planning proposal I h</w:t>
      </w:r>
      <w:r>
        <w:t>ave determined that Council may exercise local plan-making authority functions in relation to the planning proposal.</w:t>
      </w:r>
    </w:p>
    <w:p w14:paraId="452939DA" w14:textId="77777777" w:rsidR="00D84B66" w:rsidRDefault="00D84B66">
      <w:pPr>
        <w:rPr>
          <w:b/>
          <w:bCs/>
          <w:color w:val="00B050"/>
        </w:rPr>
      </w:pPr>
    </w:p>
    <w:p w14:paraId="5D94F476" w14:textId="50BEB5E3" w:rsidR="00D84B66" w:rsidRPr="00E22220" w:rsidRDefault="00485242">
      <w:pPr>
        <w:rPr>
          <w:rFonts w:ascii="Times New Roman" w:hAnsi="Times New Roman" w:cs="Times New Roman"/>
        </w:rPr>
      </w:pPr>
      <w:r>
        <w:t>The proposed local environmental plan (LEP) is to be finalised on or before 28 March</w:t>
      </w:r>
      <w:r w:rsidR="00A25591">
        <w:t xml:space="preserve"> 2025</w:t>
      </w:r>
      <w:r>
        <w:t xml:space="preserve"> Council should aim to commence the exhibition of </w:t>
      </w:r>
      <w:r>
        <w:t>the planning proposal as soon as possible. Should Council seek to make a proposed LEP, the request to draft the LEP should be made directly to Parliamentary Counsel’s Office well in advance of the date the LEP is projected to be made. A copy of the request</w:t>
      </w:r>
      <w:r>
        <w:t xml:space="preserve"> should be forwarded to the Department of Planning, Housing and Infrastructure.  </w:t>
      </w:r>
      <w:bookmarkEnd w:id="4"/>
      <w:r>
        <w:br/>
      </w:r>
    </w:p>
    <w:p w14:paraId="36734B47" w14:textId="77777777" w:rsidR="00D84B66" w:rsidRDefault="00485242">
      <w:r>
        <w:t>The NSW Government has committed to reduce the time taken to complete LEPs. To meet these commitments, the Minister may appoint an alternate planning proposal authority if C</w:t>
      </w:r>
      <w:r>
        <w:t>ouncil does not meet the timeframes outlined in the gateway determination.</w:t>
      </w:r>
    </w:p>
    <w:p w14:paraId="001BB8AA" w14:textId="77777777" w:rsidR="00D84B66" w:rsidRDefault="00D84B66"/>
    <w:p w14:paraId="42880B61" w14:textId="77777777" w:rsidR="00D84B66" w:rsidRDefault="00485242">
      <w:r>
        <w:t xml:space="preserve">The Department’s categorisation of planning proposals in the </w:t>
      </w:r>
      <w:r>
        <w:rPr>
          <w:i/>
          <w:iCs/>
        </w:rPr>
        <w:t>Local Environmental Plan Making Guideline</w:t>
      </w:r>
      <w:r>
        <w:t xml:space="preserve"> (Department of Planning, Housing and Infrastructure, August 2023) is supported by category specific timeframes for satisfaction of conditions and authority and Government agency referrals, consultation, and responses. Compliance with milestones will be mo</w:t>
      </w:r>
      <w:r>
        <w:t>nitored by the Department to ensure planning proposals are progressing as required.</w:t>
      </w:r>
    </w:p>
    <w:p w14:paraId="782955DD" w14:textId="77777777" w:rsidR="00D84B66" w:rsidRDefault="00D84B66"/>
    <w:p w14:paraId="610E886D" w14:textId="77777777" w:rsidR="00D84B66" w:rsidRDefault="00D84B66">
      <w:pPr>
        <w:rPr>
          <w:color w:val="FF0000"/>
        </w:rPr>
      </w:pPr>
    </w:p>
    <w:p w14:paraId="0594AB26" w14:textId="63899C86" w:rsidR="00D84B66" w:rsidRDefault="00485242">
      <w:pPr>
        <w:rPr>
          <w:color w:val="000000" w:themeColor="text1"/>
        </w:rPr>
      </w:pPr>
      <w:r>
        <w:t xml:space="preserve">Should you have any enquiries </w:t>
      </w:r>
      <w:r w:rsidRPr="00A25591">
        <w:rPr>
          <w:color w:val="auto"/>
        </w:rPr>
        <w:t xml:space="preserve">about this matter, I have arranged for </w:t>
      </w:r>
      <w:r w:rsidR="00A25591" w:rsidRPr="00A25591">
        <w:rPr>
          <w:color w:val="auto"/>
        </w:rPr>
        <w:t>Gary Hinder</w:t>
      </w:r>
      <w:r w:rsidRPr="00A25591">
        <w:rPr>
          <w:color w:val="auto"/>
        </w:rPr>
        <w:t xml:space="preserve"> to assist you. Mr</w:t>
      </w:r>
      <w:r w:rsidR="00A25591" w:rsidRPr="00A25591">
        <w:rPr>
          <w:color w:val="auto"/>
        </w:rPr>
        <w:t xml:space="preserve"> Hinder</w:t>
      </w:r>
      <w:r w:rsidRPr="00A25591">
        <w:rPr>
          <w:color w:val="auto"/>
        </w:rPr>
        <w:t xml:space="preserve"> can be contacted on </w:t>
      </w:r>
      <w:r w:rsidR="00A25591" w:rsidRPr="00A25591">
        <w:rPr>
          <w:color w:val="auto"/>
        </w:rPr>
        <w:t>02 9873 8547.</w:t>
      </w:r>
    </w:p>
    <w:p w14:paraId="33767359" w14:textId="77777777" w:rsidR="00D84B66" w:rsidRDefault="00D84B66"/>
    <w:p w14:paraId="6233ED0E" w14:textId="77777777" w:rsidR="00D84B66" w:rsidRDefault="00485242">
      <w:pPr>
        <w:pStyle w:val="StyleBefore24pt"/>
        <w:spacing w:before="0"/>
      </w:pPr>
      <w:bookmarkStart w:id="5" w:name="Contact"/>
      <w:bookmarkStart w:id="6" w:name="Yours"/>
      <w:bookmarkEnd w:id="5"/>
      <w:r>
        <w:t>Yours sincerely</w:t>
      </w:r>
      <w:bookmarkEnd w:id="6"/>
    </w:p>
    <w:p w14:paraId="4B868405" w14:textId="275A73D5" w:rsidR="00D84B66" w:rsidRDefault="00485242">
      <w:pPr>
        <w:pStyle w:val="Lettertext"/>
        <w:rPr>
          <w:b/>
          <w:bCs/>
        </w:rPr>
      </w:pPr>
      <w:bookmarkStart w:id="7" w:name="Signatory"/>
      <w:r w:rsidRPr="004322A0">
        <w:rPr>
          <w:b/>
          <w:bCs/>
          <w:noProof/>
          <w:color w:val="8064A2" w:themeColor="accent4"/>
        </w:rPr>
        <w:drawing>
          <wp:inline distT="0" distB="0" distL="0" distR="0" wp14:anchorId="3302E564" wp14:editId="11270CA4">
            <wp:extent cx="1524000" cy="5166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633" cy="518859"/>
                    </a:xfrm>
                    <a:prstGeom prst="rect">
                      <a:avLst/>
                    </a:prstGeom>
                    <a:noFill/>
                    <a:ln>
                      <a:noFill/>
                    </a:ln>
                  </pic:spPr>
                </pic:pic>
              </a:graphicData>
            </a:graphic>
          </wp:inline>
        </w:drawing>
      </w:r>
    </w:p>
    <w:bookmarkEnd w:id="7"/>
    <w:p w14:paraId="0283A0FE" w14:textId="50193B62" w:rsidR="00D84B66" w:rsidRDefault="00485242">
      <w:pPr>
        <w:rPr>
          <w:b/>
          <w:bCs/>
          <w:color w:val="FF0000"/>
        </w:rPr>
      </w:pPr>
      <w:r>
        <w:rPr>
          <w:rStyle w:val="Style2"/>
        </w:rPr>
        <w:t>Chantelle Chow</w:t>
      </w:r>
    </w:p>
    <w:p w14:paraId="0A028594" w14:textId="4B45B3C5" w:rsidR="00D84B66" w:rsidRPr="00485242" w:rsidRDefault="00A25591">
      <w:pPr>
        <w:rPr>
          <w:rStyle w:val="Style2"/>
          <w:color w:val="auto"/>
        </w:rPr>
      </w:pPr>
      <w:r>
        <w:rPr>
          <w:rStyle w:val="Style2"/>
        </w:rPr>
        <w:t>A/Director</w:t>
      </w:r>
      <w:r w:rsidR="00485242">
        <w:rPr>
          <w:rStyle w:val="Style2"/>
        </w:rPr>
        <w:t xml:space="preserve">, </w:t>
      </w:r>
      <w:r>
        <w:rPr>
          <w:rStyle w:val="Style2"/>
        </w:rPr>
        <w:t>Southern, Western a</w:t>
      </w:r>
      <w:r w:rsidRPr="00485242">
        <w:rPr>
          <w:rStyle w:val="Style2"/>
          <w:color w:val="auto"/>
        </w:rPr>
        <w:t>nd Macarthur Region</w:t>
      </w:r>
    </w:p>
    <w:p w14:paraId="4C0E5732" w14:textId="572975C0" w:rsidR="00485242" w:rsidRPr="00485242" w:rsidRDefault="00485242">
      <w:pPr>
        <w:rPr>
          <w:b/>
          <w:bCs/>
          <w:color w:val="auto"/>
        </w:rPr>
      </w:pPr>
      <w:r w:rsidRPr="00485242">
        <w:rPr>
          <w:b/>
          <w:bCs/>
          <w:color w:val="auto"/>
        </w:rPr>
        <w:t>Local Planning and Council Support</w:t>
      </w:r>
    </w:p>
    <w:p w14:paraId="1DCB2B33" w14:textId="77777777" w:rsidR="00D84B66" w:rsidRDefault="00D84B66">
      <w:pPr>
        <w:pStyle w:val="Lettertext"/>
        <w:rPr>
          <w:b/>
          <w:bCs/>
        </w:rPr>
      </w:pPr>
    </w:p>
    <w:p w14:paraId="1645125B" w14:textId="77777777" w:rsidR="00D84B66" w:rsidRDefault="00485242">
      <w:pPr>
        <w:pStyle w:val="Lettertext"/>
        <w:rPr>
          <w:sz w:val="18"/>
          <w:szCs w:val="18"/>
        </w:rPr>
      </w:pPr>
      <w:r>
        <w:rPr>
          <w:sz w:val="18"/>
          <w:szCs w:val="18"/>
        </w:rPr>
        <w:t xml:space="preserve">Encl: </w:t>
      </w:r>
      <w:bookmarkStart w:id="8" w:name="_Hlk507510996"/>
      <w:r>
        <w:rPr>
          <w:sz w:val="18"/>
          <w:szCs w:val="18"/>
        </w:rPr>
        <w:t>Gateway determination</w:t>
      </w:r>
      <w:bookmarkEnd w:id="8"/>
    </w:p>
    <w:sectPr w:rsidR="00D84B66">
      <w:footerReference w:type="default" r:id="rId9"/>
      <w:headerReference w:type="first" r:id="rId10"/>
      <w:footerReference w:type="first" r:id="rId11"/>
      <w:pgSz w:w="11906" w:h="16838"/>
      <w:pgMar w:top="1410" w:right="1410" w:bottom="1125" w:left="1410" w:header="555" w:footer="3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ADA4" w14:textId="77777777" w:rsidR="00EE7058" w:rsidRDefault="00EE7058">
      <w:r>
        <w:separator/>
      </w:r>
    </w:p>
  </w:endnote>
  <w:endnote w:type="continuationSeparator" w:id="0">
    <w:p w14:paraId="05530409" w14:textId="77777777" w:rsidR="00EE7058" w:rsidRDefault="00EE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90F0" w14:textId="77777777" w:rsidR="00D84B66" w:rsidRDefault="00485242">
    <w:pPr>
      <w:spacing w:before="120" w:after="120" w:line="260" w:lineRule="atLeast"/>
      <w:ind w:left="-567" w:right="-567"/>
      <w:jc w:val="right"/>
      <w:rPr>
        <w:color w:val="615F5F"/>
        <w:sz w:val="16"/>
        <w:szCs w:val="16"/>
      </w:rPr>
    </w:pPr>
    <w:sdt>
      <w:sdtPr>
        <w:rPr>
          <w:color w:val="615F5F"/>
          <w:sz w:val="16"/>
          <w:szCs w:val="16"/>
        </w:rPr>
        <w:id w:val="2034141509"/>
        <w:comboBox>
          <w:listItem w:value="Choose an item."/>
          <w:listItem w:displayText="4 Parramatta Square, 12 Darcy Street, Parramatta NSW 2150 | Locked Bag 5022, Parramatta NSW 2124 " w:value="4 Parramatta Square, 12 Darcy Street, Parramatta NSW 2150 | Locked Bag 5022, Parramatta NSW 2124 "/>
          <w:listItem w:displayText="Level 2, 32 Mann Street Gosford NSW 2250 | PO Box 1148 Gosford NSW 2250" w:value="Level 2, 32 Mann Street Gosford NSW 2250 | PO Box 1148 Gosford NSW 2250"/>
          <w:listItem w:displayText="Level 4, 6 Stewart Avenue Newcastle West NSW 2302 | PO Box 1226 Newcastle NSW 2300" w:value="Level 4, 6 Stewart Avenue Newcastle West NSW 2302 | PO Box 1226 Newcastle NSW 2300"/>
          <w:listItem w:displayText="Suite 14, Level 1, 1 Civic Ave Singleton NSW 2330 | PO Box 3145 Singleton NSW 2330" w:value="Suite 14, Level 1, 1 Civic Ave Singleton NSW 2330 | PO Box 3145 Singleton NSW 2330"/>
          <w:listItem w:displayText="Level 3, 49 Victoria Street Grafton NSW 2460 | Locked Bag 9022 Grafton NSW 2460" w:value="Level 3, 49 Victoria Street Grafton NSW 2460 | Locked Bag 9022 Grafton NSW 2460"/>
          <w:listItem w:displayText="Noel Park House Level 0, 155-157 Marius Street Tamworth NSW 2340 | PO Box 949 Tamworth NSW 2340" w:value="Noel Park House Level 0, 155-157 Marius Street Tamworth NSW 2340 | PO Box 949 Tamworth NSW 2340"/>
          <w:listItem w:displayText="Level 2, 84 Crown Street Wollongong NSW 2520 | PO Box 5475 Wollongong NSW 2520" w:value="Level 2, 84 Crown Street Wollongong NSW 2520 | PO Box 5475 Wollongong NSW 2520"/>
          <w:listItem w:displayText="Level 1, 11 Farrer Place Queanbeyan NSW 2620 | PO Box 5475 Wollongong NSW 2520" w:value="Level 1, 11 Farrer Place Queanbeyan NSW 2620 | PO Box 5475 Wollongong NSW 2520"/>
          <w:listItem w:displayText="Area 1, Level 1, 188 Macquarie Street Dubbo NSW 2830 | PO Box 58 Dubbo NSW 2830" w:value="Area 1, Level 1, 188 Macquarie Street Dubbo NSW 2830 | PO Box 58 Dubbo NSW 2830"/>
        </w:comboBox>
      </w:sdtPr>
      <w:sdtEndPr/>
      <w:sdtContent>
        <w:r>
          <w:rPr>
            <w:color w:val="615F5F"/>
            <w:sz w:val="16"/>
            <w:szCs w:val="16"/>
          </w:rPr>
          <w:t xml:space="preserve">4 Parramatta Square, 12 Darcy Street, Parramatta NSW 2150 | Locked Bag 5022, Parramatta NSW 2124 </w:t>
        </w:r>
      </w:sdtContent>
    </w:sdt>
    <w:r>
      <w:rPr>
        <w:color w:val="615F5F"/>
        <w:sz w:val="16"/>
        <w:szCs w:val="16"/>
      </w:rPr>
      <w:t xml:space="preserve"> | </w:t>
    </w:r>
    <w:hyperlink r:id="rId1" w:tgtFrame="_blank" w:history="1">
      <w:r>
        <w:rPr>
          <w:color w:val="615F5F"/>
          <w:sz w:val="16"/>
          <w:szCs w:val="16"/>
        </w:rPr>
        <w:t>dpie.nsw.gov.au</w:t>
      </w:r>
    </w:hyperlink>
    <w:r>
      <w:rPr>
        <w:color w:val="615F5F"/>
        <w:sz w:val="16"/>
        <w:szCs w:val="16"/>
      </w:rPr>
      <w:t xml:space="preserve"> | </w:t>
    </w:r>
    <w:r>
      <w:fldChar w:fldCharType="begin"/>
    </w:r>
    <w:r>
      <w:rPr>
        <w:color w:val="615F5F"/>
        <w:sz w:val="16"/>
        <w:szCs w:val="16"/>
      </w:rPr>
      <w:instrText>PAGE \* MERGEFORMAT</w:instrText>
    </w:r>
    <w:r>
      <w:rPr>
        <w:color w:val="615F5F"/>
        <w:sz w:val="16"/>
        <w:szCs w:val="16"/>
      </w:rPr>
      <w:fldChar w:fldCharType="separate"/>
    </w:r>
    <w:r>
      <w:rPr>
        <w:color w:val="615F5F"/>
        <w:sz w:val="16"/>
        <w:szCs w:val="16"/>
      </w:rPr>
      <w:t>1</w:t>
    </w:r>
    <w:r>
      <w:rPr>
        <w:color w:val="615F5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F514" w14:textId="77777777" w:rsidR="00D84B66" w:rsidRDefault="00485242">
    <w:pPr>
      <w:spacing w:before="120" w:after="120" w:line="260" w:lineRule="atLeast"/>
      <w:ind w:left="-567" w:right="-567"/>
      <w:jc w:val="center"/>
      <w:rPr>
        <w:color w:val="615F5F"/>
        <w:sz w:val="16"/>
        <w:szCs w:val="16"/>
      </w:rPr>
    </w:pPr>
    <w:sdt>
      <w:sdtPr>
        <w:rPr>
          <w:color w:val="615F5F"/>
          <w:sz w:val="16"/>
          <w:szCs w:val="16"/>
        </w:rPr>
        <w:id w:val="-1795293840"/>
        <w:comboBox>
          <w:listItem w:value="Choose an item."/>
          <w:listItem w:displayText="4 Parramatta Square, 12 Darcy Street, Parramatta NSW 2150 | Locked Bag 5022, Parramatta NSW 2124 " w:value="4 Parramatta Square, 12 Darcy Street, Parramatta NSW 2150 | Locked Bag 5022, Parramatta NSW 2124 "/>
          <w:listItem w:displayText="Level 2, 32 Mann Street Gosford NSW 2250 | PO Box 1148 Gosford NSW 2250" w:value="Level 2, 32 Mann Street Gosford NSW 2250 | PO Box 1148 Gosford NSW 2250"/>
          <w:listItem w:displayText="Level 4, 6 Stewart Avenue Newcastle West NSW 2302 | PO Box 1226 Newcastle NSW 2300" w:value="Level 4, 6 Stewart Avenue Newcastle West NSW 2302 | PO Box 1226 Newcastle NSW 2300"/>
          <w:listItem w:displayText="Suite 14, Level 1, 1 Civic Ave Singleton NSW 2330 | PO Box 3145 Singleton NSW 2330" w:value="Suite 14, Level 1, 1 Civic Ave Singleton NSW 2330 | PO Box 3145 Singleton NSW 2330"/>
          <w:listItem w:displayText="Noel Park House, 155-157 Marius Street Tamworth NSW 2340 | PO Box 949 Tamworth NSW 2340" w:value="Noel Park House, 155-157 Marius Street Tamworth NSW 2340 | PO Box 949 Tamworth NSW 2340"/>
          <w:listItem w:displayText="Level 2, 84 Crown Street Wollongong NSW 2520 | PO Box 5475 Wollongong NSW 2520" w:value="Level 2, 84 Crown Street Wollongong NSW 2520 | PO Box 5475 Wollongong NSW 2520"/>
          <w:listItem w:displayText="Level 1, 11 Farrer Place Queanbeyan NSW 2620 | PO Box 5475 Wollongong NSW 2520" w:value="Level 1, 11 Farrer Place Queanbeyan NSW 2620 | PO Box 5475 Wollongong NSW 2520"/>
          <w:listItem w:displayText="Area 1, Level 1, 188 Macquarie Street Dubbo NSW 2830 | PO Box 58 Dubbo NSW 2830" w:value="Area 1, Level 1, 188 Macquarie Street Dubbo NSW 2830 | PO Box 58 Dubbo NSW 2830"/>
        </w:comboBox>
      </w:sdtPr>
      <w:sdtEndPr/>
      <w:sdtContent>
        <w:r>
          <w:rPr>
            <w:color w:val="615F5F"/>
            <w:sz w:val="16"/>
            <w:szCs w:val="16"/>
          </w:rPr>
          <w:t xml:space="preserve">4 Parramatta Square, 12 Darcy Street, Parramatta NSW 2150 | Locked Bag 5022, Parramatta NSW 2124 </w:t>
        </w:r>
      </w:sdtContent>
    </w:sdt>
    <w:r>
      <w:rPr>
        <w:color w:val="615F5F"/>
        <w:sz w:val="16"/>
        <w:szCs w:val="16"/>
      </w:rPr>
      <w:t xml:space="preserve"> | </w:t>
    </w:r>
    <w:hyperlink r:id="rId1" w:tgtFrame="_blank" w:history="1">
      <w:r>
        <w:rPr>
          <w:color w:val="615F5F"/>
          <w:sz w:val="16"/>
          <w:szCs w:val="16"/>
        </w:rPr>
        <w:t>dpie.nsw.gov.au</w:t>
      </w:r>
    </w:hyperlink>
    <w:r>
      <w:rPr>
        <w:color w:val="615F5F"/>
        <w:sz w:val="16"/>
        <w:szCs w:val="16"/>
      </w:rPr>
      <w:t xml:space="preserve"> | </w:t>
    </w:r>
    <w:r>
      <w:fldChar w:fldCharType="begin"/>
    </w:r>
    <w:r>
      <w:rPr>
        <w:color w:val="615F5F"/>
        <w:sz w:val="16"/>
        <w:szCs w:val="16"/>
      </w:rPr>
      <w:instrText xml:space="preserve">PAGE \* </w:instrText>
    </w:r>
    <w:r>
      <w:rPr>
        <w:color w:val="615F5F"/>
        <w:sz w:val="16"/>
        <w:szCs w:val="16"/>
      </w:rPr>
      <w:instrText>MERGEFORMAT</w:instrText>
    </w:r>
    <w:r>
      <w:rPr>
        <w:color w:val="615F5F"/>
        <w:sz w:val="16"/>
        <w:szCs w:val="16"/>
      </w:rPr>
      <w:fldChar w:fldCharType="separate"/>
    </w:r>
    <w:r>
      <w:rPr>
        <w:color w:val="615F5F"/>
        <w:sz w:val="16"/>
        <w:szCs w:val="16"/>
      </w:rPr>
      <w:t>1</w:t>
    </w:r>
    <w:r>
      <w:rPr>
        <w:color w:val="615F5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2505" w14:textId="77777777" w:rsidR="00EE7058" w:rsidRDefault="00EE7058">
      <w:r>
        <w:separator/>
      </w:r>
    </w:p>
  </w:footnote>
  <w:footnote w:type="continuationSeparator" w:id="0">
    <w:p w14:paraId="1965A2C6" w14:textId="77777777" w:rsidR="00EE7058" w:rsidRDefault="00EE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491D" w14:textId="77777777" w:rsidR="00D84B66" w:rsidRDefault="00485242">
    <w:pPr>
      <w:tabs>
        <w:tab w:val="right" w:pos="9026"/>
      </w:tabs>
      <w:spacing w:before="240" w:after="120"/>
      <w:rPr>
        <w:b/>
        <w:bCs/>
      </w:rPr>
    </w:pPr>
    <w:r>
      <w:rPr>
        <w:noProof/>
      </w:rPr>
      <w:drawing>
        <wp:inline distT="0" distB="0" distL="0" distR="0" wp14:anchorId="24C89F3F" wp14:editId="3F920436">
          <wp:extent cx="720000"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rcRect/>
                  <a:stretch>
                    <a:fillRect/>
                  </a:stretch>
                </pic:blipFill>
                <pic:spPr>
                  <a:xfrm>
                    <a:off x="0" y="0"/>
                    <a:ext cx="720000" cy="720000"/>
                  </a:xfrm>
                  <a:prstGeom prst="rect">
                    <a:avLst/>
                  </a:prstGeom>
                  <a:noFill/>
                  <a:ln>
                    <a:noFill/>
                  </a:ln>
                </pic:spPr>
              </pic:pic>
            </a:graphicData>
          </a:graphic>
        </wp:inline>
      </w:drawing>
    </w:r>
    <w:r>
      <w:rPr>
        <w:b/>
        <w:bCs/>
      </w:rPr>
      <w:tab/>
      <w:t>Department of Plann</w:t>
    </w:r>
    <w:r>
      <w:rPr>
        <w:b/>
        <w:bCs/>
      </w:rPr>
      <w:t>ing, Housing and Infrastructure</w:t>
    </w:r>
  </w:p>
  <w:p w14:paraId="37708F10" w14:textId="77777777" w:rsidR="00D84B66" w:rsidRDefault="00D84B66">
    <w:pPr>
      <w:pStyle w:val="Header"/>
      <w:tabs>
        <w:tab w:val="clear" w:pos="2268"/>
        <w:tab w:val="clear" w:pos="4536"/>
        <w:tab w:val="clear" w:pos="680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8DCB1C6"/>
    <w:lvl w:ilvl="0">
      <w:start w:val="1"/>
      <w:numFmt w:val="decimal"/>
      <w:lvlText w:val="%1."/>
      <w:lvlJc w:val="left"/>
      <w:pPr>
        <w:ind w:left="1209" w:hanging="360"/>
      </w:pPr>
      <w:rPr>
        <w:rFonts w:ascii="Times New Roman" w:hAnsi="Times New Roman" w:cs="Times New Roman"/>
      </w:rPr>
    </w:lvl>
    <w:lvl w:ilvl="1">
      <w:start w:val="1"/>
      <w:numFmt w:val="decimal"/>
      <w:lvlText w:val="%1."/>
      <w:lvlJc w:val="left"/>
      <w:pPr>
        <w:ind w:left="1209" w:hanging="360"/>
      </w:pPr>
      <w:rPr>
        <w:rFonts w:ascii="Times New Roman" w:hAnsi="Times New Roman" w:cs="Times New Roman"/>
      </w:rPr>
    </w:lvl>
    <w:lvl w:ilvl="2">
      <w:start w:val="1"/>
      <w:numFmt w:val="decimal"/>
      <w:lvlText w:val="%1."/>
      <w:lvlJc w:val="left"/>
      <w:pPr>
        <w:ind w:left="1209" w:hanging="360"/>
      </w:pPr>
      <w:rPr>
        <w:rFonts w:ascii="Times New Roman" w:hAnsi="Times New Roman" w:cs="Times New Roman"/>
      </w:rPr>
    </w:lvl>
    <w:lvl w:ilvl="3">
      <w:start w:val="1"/>
      <w:numFmt w:val="decimal"/>
      <w:lvlText w:val="%1."/>
      <w:lvlJc w:val="left"/>
      <w:pPr>
        <w:ind w:left="1209" w:hanging="360"/>
      </w:pPr>
      <w:rPr>
        <w:rFonts w:ascii="Times New Roman" w:hAnsi="Times New Roman" w:cs="Times New Roman"/>
      </w:rPr>
    </w:lvl>
    <w:lvl w:ilvl="4">
      <w:start w:val="1"/>
      <w:numFmt w:val="decimal"/>
      <w:lvlText w:val="%1."/>
      <w:lvlJc w:val="left"/>
      <w:pPr>
        <w:ind w:left="1209" w:hanging="360"/>
      </w:pPr>
      <w:rPr>
        <w:rFonts w:ascii="Times New Roman" w:hAnsi="Times New Roman" w:cs="Times New Roman"/>
      </w:rPr>
    </w:lvl>
    <w:lvl w:ilvl="5">
      <w:start w:val="1"/>
      <w:numFmt w:val="decimal"/>
      <w:lvlText w:val="%1."/>
      <w:lvlJc w:val="left"/>
      <w:pPr>
        <w:ind w:left="1209" w:hanging="360"/>
      </w:pPr>
      <w:rPr>
        <w:rFonts w:ascii="Times New Roman" w:hAnsi="Times New Roman" w:cs="Times New Roman"/>
      </w:rPr>
    </w:lvl>
    <w:lvl w:ilvl="6">
      <w:start w:val="1"/>
      <w:numFmt w:val="decimal"/>
      <w:lvlText w:val="%1."/>
      <w:lvlJc w:val="left"/>
      <w:pPr>
        <w:ind w:left="1209" w:hanging="360"/>
      </w:pPr>
      <w:rPr>
        <w:rFonts w:ascii="Times New Roman" w:hAnsi="Times New Roman" w:cs="Times New Roman"/>
      </w:rPr>
    </w:lvl>
    <w:lvl w:ilvl="7">
      <w:start w:val="1"/>
      <w:numFmt w:val="decimal"/>
      <w:lvlText w:val="%1."/>
      <w:lvlJc w:val="left"/>
      <w:pPr>
        <w:ind w:left="1209" w:hanging="360"/>
      </w:pPr>
      <w:rPr>
        <w:rFonts w:ascii="Times New Roman" w:hAnsi="Times New Roman" w:cs="Times New Roman"/>
      </w:rPr>
    </w:lvl>
    <w:lvl w:ilvl="8">
      <w:start w:val="1"/>
      <w:numFmt w:val="decimal"/>
      <w:lvlText w:val="%1."/>
      <w:lvlJc w:val="left"/>
      <w:pPr>
        <w:ind w:left="1209" w:hanging="360"/>
      </w:pPr>
      <w:rPr>
        <w:rFonts w:ascii="Times New Roman" w:hAnsi="Times New Roman" w:cs="Times New Roman"/>
      </w:rPr>
    </w:lvl>
  </w:abstractNum>
  <w:abstractNum w:abstractNumId="1" w15:restartNumberingAfterBreak="0">
    <w:nsid w:val="00000002"/>
    <w:multiLevelType w:val="multilevel"/>
    <w:tmpl w:val="EFA424D2"/>
    <w:lvl w:ilvl="0">
      <w:start w:val="1"/>
      <w:numFmt w:val="decimal"/>
      <w:lvlText w:val="%1."/>
      <w:lvlJc w:val="left"/>
      <w:pPr>
        <w:ind w:left="926" w:hanging="360"/>
      </w:pPr>
      <w:rPr>
        <w:rFonts w:ascii="Times New Roman" w:hAnsi="Times New Roman" w:cs="Times New Roman"/>
      </w:rPr>
    </w:lvl>
    <w:lvl w:ilvl="1">
      <w:start w:val="1"/>
      <w:numFmt w:val="decimal"/>
      <w:lvlText w:val="%1."/>
      <w:lvlJc w:val="left"/>
      <w:pPr>
        <w:ind w:left="926" w:hanging="360"/>
      </w:pPr>
      <w:rPr>
        <w:rFonts w:ascii="Times New Roman" w:hAnsi="Times New Roman" w:cs="Times New Roman"/>
      </w:rPr>
    </w:lvl>
    <w:lvl w:ilvl="2">
      <w:start w:val="1"/>
      <w:numFmt w:val="decimal"/>
      <w:lvlText w:val="%1."/>
      <w:lvlJc w:val="left"/>
      <w:pPr>
        <w:ind w:left="926" w:hanging="360"/>
      </w:pPr>
      <w:rPr>
        <w:rFonts w:ascii="Times New Roman" w:hAnsi="Times New Roman" w:cs="Times New Roman"/>
      </w:rPr>
    </w:lvl>
    <w:lvl w:ilvl="3">
      <w:start w:val="1"/>
      <w:numFmt w:val="decimal"/>
      <w:lvlText w:val="%1."/>
      <w:lvlJc w:val="left"/>
      <w:pPr>
        <w:ind w:left="926" w:hanging="360"/>
      </w:pPr>
      <w:rPr>
        <w:rFonts w:ascii="Times New Roman" w:hAnsi="Times New Roman" w:cs="Times New Roman"/>
      </w:rPr>
    </w:lvl>
    <w:lvl w:ilvl="4">
      <w:start w:val="1"/>
      <w:numFmt w:val="decimal"/>
      <w:lvlText w:val="%1."/>
      <w:lvlJc w:val="left"/>
      <w:pPr>
        <w:ind w:left="926" w:hanging="360"/>
      </w:pPr>
      <w:rPr>
        <w:rFonts w:ascii="Times New Roman" w:hAnsi="Times New Roman" w:cs="Times New Roman"/>
      </w:rPr>
    </w:lvl>
    <w:lvl w:ilvl="5">
      <w:start w:val="1"/>
      <w:numFmt w:val="decimal"/>
      <w:lvlText w:val="%1."/>
      <w:lvlJc w:val="left"/>
      <w:pPr>
        <w:ind w:left="926" w:hanging="360"/>
      </w:pPr>
      <w:rPr>
        <w:rFonts w:ascii="Times New Roman" w:hAnsi="Times New Roman" w:cs="Times New Roman"/>
      </w:rPr>
    </w:lvl>
    <w:lvl w:ilvl="6">
      <w:start w:val="1"/>
      <w:numFmt w:val="decimal"/>
      <w:lvlText w:val="%1."/>
      <w:lvlJc w:val="left"/>
      <w:pPr>
        <w:ind w:left="926" w:hanging="360"/>
      </w:pPr>
      <w:rPr>
        <w:rFonts w:ascii="Times New Roman" w:hAnsi="Times New Roman" w:cs="Times New Roman"/>
      </w:rPr>
    </w:lvl>
    <w:lvl w:ilvl="7">
      <w:start w:val="1"/>
      <w:numFmt w:val="decimal"/>
      <w:lvlText w:val="%1."/>
      <w:lvlJc w:val="left"/>
      <w:pPr>
        <w:ind w:left="926" w:hanging="360"/>
      </w:pPr>
      <w:rPr>
        <w:rFonts w:ascii="Times New Roman" w:hAnsi="Times New Roman" w:cs="Times New Roman"/>
      </w:rPr>
    </w:lvl>
    <w:lvl w:ilvl="8">
      <w:start w:val="1"/>
      <w:numFmt w:val="decimal"/>
      <w:lvlText w:val="%1."/>
      <w:lvlJc w:val="left"/>
      <w:pPr>
        <w:ind w:left="926" w:hanging="360"/>
      </w:pPr>
      <w:rPr>
        <w:rFonts w:ascii="Times New Roman" w:hAnsi="Times New Roman" w:cs="Times New Roman"/>
      </w:rPr>
    </w:lvl>
  </w:abstractNum>
  <w:abstractNum w:abstractNumId="2" w15:restartNumberingAfterBreak="0">
    <w:nsid w:val="00000003"/>
    <w:multiLevelType w:val="multilevel"/>
    <w:tmpl w:val="C83AE8BC"/>
    <w:lvl w:ilvl="0">
      <w:start w:val="1"/>
      <w:numFmt w:val="decimal"/>
      <w:lvlText w:val="%1."/>
      <w:lvlJc w:val="left"/>
      <w:pPr>
        <w:ind w:left="643" w:hanging="360"/>
      </w:pPr>
      <w:rPr>
        <w:rFonts w:ascii="Times New Roman" w:hAnsi="Times New Roman" w:cs="Times New Roman"/>
      </w:rPr>
    </w:lvl>
    <w:lvl w:ilvl="1">
      <w:start w:val="1"/>
      <w:numFmt w:val="decimal"/>
      <w:lvlText w:val="%1."/>
      <w:lvlJc w:val="left"/>
      <w:pPr>
        <w:ind w:left="643" w:hanging="360"/>
      </w:pPr>
      <w:rPr>
        <w:rFonts w:ascii="Times New Roman" w:hAnsi="Times New Roman" w:cs="Times New Roman"/>
      </w:rPr>
    </w:lvl>
    <w:lvl w:ilvl="2">
      <w:start w:val="1"/>
      <w:numFmt w:val="decimal"/>
      <w:lvlText w:val="%1."/>
      <w:lvlJc w:val="left"/>
      <w:pPr>
        <w:ind w:left="643" w:hanging="360"/>
      </w:pPr>
      <w:rPr>
        <w:rFonts w:ascii="Times New Roman" w:hAnsi="Times New Roman" w:cs="Times New Roman"/>
      </w:rPr>
    </w:lvl>
    <w:lvl w:ilvl="3">
      <w:start w:val="1"/>
      <w:numFmt w:val="decimal"/>
      <w:lvlText w:val="%1."/>
      <w:lvlJc w:val="left"/>
      <w:pPr>
        <w:ind w:left="643" w:hanging="360"/>
      </w:pPr>
      <w:rPr>
        <w:rFonts w:ascii="Times New Roman" w:hAnsi="Times New Roman" w:cs="Times New Roman"/>
      </w:rPr>
    </w:lvl>
    <w:lvl w:ilvl="4">
      <w:start w:val="1"/>
      <w:numFmt w:val="decimal"/>
      <w:lvlText w:val="%1."/>
      <w:lvlJc w:val="left"/>
      <w:pPr>
        <w:ind w:left="643" w:hanging="360"/>
      </w:pPr>
      <w:rPr>
        <w:rFonts w:ascii="Times New Roman" w:hAnsi="Times New Roman" w:cs="Times New Roman"/>
      </w:rPr>
    </w:lvl>
    <w:lvl w:ilvl="5">
      <w:start w:val="1"/>
      <w:numFmt w:val="decimal"/>
      <w:lvlText w:val="%1."/>
      <w:lvlJc w:val="left"/>
      <w:pPr>
        <w:ind w:left="643" w:hanging="360"/>
      </w:pPr>
      <w:rPr>
        <w:rFonts w:ascii="Times New Roman" w:hAnsi="Times New Roman" w:cs="Times New Roman"/>
      </w:rPr>
    </w:lvl>
    <w:lvl w:ilvl="6">
      <w:start w:val="1"/>
      <w:numFmt w:val="decimal"/>
      <w:lvlText w:val="%1."/>
      <w:lvlJc w:val="left"/>
      <w:pPr>
        <w:ind w:left="643" w:hanging="360"/>
      </w:pPr>
      <w:rPr>
        <w:rFonts w:ascii="Times New Roman" w:hAnsi="Times New Roman" w:cs="Times New Roman"/>
      </w:rPr>
    </w:lvl>
    <w:lvl w:ilvl="7">
      <w:start w:val="1"/>
      <w:numFmt w:val="decimal"/>
      <w:lvlText w:val="%1."/>
      <w:lvlJc w:val="left"/>
      <w:pPr>
        <w:ind w:left="643" w:hanging="360"/>
      </w:pPr>
      <w:rPr>
        <w:rFonts w:ascii="Times New Roman" w:hAnsi="Times New Roman" w:cs="Times New Roman"/>
      </w:rPr>
    </w:lvl>
    <w:lvl w:ilvl="8">
      <w:start w:val="1"/>
      <w:numFmt w:val="decimal"/>
      <w:lvlText w:val="%1."/>
      <w:lvlJc w:val="left"/>
      <w:pPr>
        <w:ind w:left="643" w:hanging="360"/>
      </w:pPr>
      <w:rPr>
        <w:rFonts w:ascii="Times New Roman" w:hAnsi="Times New Roman" w:cs="Times New Roman"/>
      </w:rPr>
    </w:lvl>
  </w:abstractNum>
  <w:abstractNum w:abstractNumId="3" w15:restartNumberingAfterBreak="0">
    <w:nsid w:val="00000004"/>
    <w:multiLevelType w:val="hybridMultilevel"/>
    <w:tmpl w:val="F9247330"/>
    <w:lvl w:ilvl="0" w:tplc="87623010">
      <w:start w:val="1"/>
      <w:numFmt w:val="bullet"/>
      <w:lvlText w:val=""/>
      <w:lvlJc w:val="left"/>
      <w:pPr>
        <w:ind w:left="1492" w:hanging="360"/>
      </w:pPr>
      <w:rPr>
        <w:rFonts w:ascii="Symbol" w:hAnsi="Symbol" w:cs="Symbol"/>
      </w:rPr>
    </w:lvl>
    <w:lvl w:ilvl="1" w:tplc="2C0AFA14">
      <w:start w:val="1"/>
      <w:numFmt w:val="bullet"/>
      <w:lvlText w:val=""/>
      <w:lvlJc w:val="left"/>
      <w:pPr>
        <w:ind w:left="1492" w:hanging="360"/>
      </w:pPr>
      <w:rPr>
        <w:rFonts w:ascii="Symbol" w:hAnsi="Symbol" w:cs="Symbol"/>
      </w:rPr>
    </w:lvl>
    <w:lvl w:ilvl="2" w:tplc="89388D7C">
      <w:start w:val="1"/>
      <w:numFmt w:val="bullet"/>
      <w:lvlText w:val=""/>
      <w:lvlJc w:val="left"/>
      <w:pPr>
        <w:ind w:left="1492" w:hanging="360"/>
      </w:pPr>
      <w:rPr>
        <w:rFonts w:ascii="Symbol" w:hAnsi="Symbol" w:cs="Symbol"/>
      </w:rPr>
    </w:lvl>
    <w:lvl w:ilvl="3" w:tplc="2F0E90C4">
      <w:start w:val="1"/>
      <w:numFmt w:val="bullet"/>
      <w:lvlText w:val=""/>
      <w:lvlJc w:val="left"/>
      <w:pPr>
        <w:ind w:left="1492" w:hanging="360"/>
      </w:pPr>
      <w:rPr>
        <w:rFonts w:ascii="Symbol" w:hAnsi="Symbol" w:cs="Symbol"/>
      </w:rPr>
    </w:lvl>
    <w:lvl w:ilvl="4" w:tplc="4704E99E">
      <w:start w:val="1"/>
      <w:numFmt w:val="bullet"/>
      <w:lvlText w:val=""/>
      <w:lvlJc w:val="left"/>
      <w:pPr>
        <w:ind w:left="1492" w:hanging="360"/>
      </w:pPr>
      <w:rPr>
        <w:rFonts w:ascii="Symbol" w:hAnsi="Symbol" w:cs="Symbol"/>
      </w:rPr>
    </w:lvl>
    <w:lvl w:ilvl="5" w:tplc="F6A4B2BA">
      <w:start w:val="1"/>
      <w:numFmt w:val="bullet"/>
      <w:lvlText w:val=""/>
      <w:lvlJc w:val="left"/>
      <w:pPr>
        <w:ind w:left="1492" w:hanging="360"/>
      </w:pPr>
      <w:rPr>
        <w:rFonts w:ascii="Symbol" w:hAnsi="Symbol" w:cs="Symbol"/>
      </w:rPr>
    </w:lvl>
    <w:lvl w:ilvl="6" w:tplc="FB58089C">
      <w:start w:val="1"/>
      <w:numFmt w:val="bullet"/>
      <w:lvlText w:val=""/>
      <w:lvlJc w:val="left"/>
      <w:pPr>
        <w:ind w:left="1492" w:hanging="360"/>
      </w:pPr>
      <w:rPr>
        <w:rFonts w:ascii="Symbol" w:hAnsi="Symbol" w:cs="Symbol"/>
      </w:rPr>
    </w:lvl>
    <w:lvl w:ilvl="7" w:tplc="C0DC3B46">
      <w:start w:val="1"/>
      <w:numFmt w:val="bullet"/>
      <w:lvlText w:val=""/>
      <w:lvlJc w:val="left"/>
      <w:pPr>
        <w:ind w:left="1492" w:hanging="360"/>
      </w:pPr>
      <w:rPr>
        <w:rFonts w:ascii="Symbol" w:hAnsi="Symbol" w:cs="Symbol"/>
      </w:rPr>
    </w:lvl>
    <w:lvl w:ilvl="8" w:tplc="7D1AD5C2">
      <w:start w:val="1"/>
      <w:numFmt w:val="bullet"/>
      <w:lvlText w:val=""/>
      <w:lvlJc w:val="left"/>
      <w:pPr>
        <w:ind w:left="1492" w:hanging="360"/>
      </w:pPr>
      <w:rPr>
        <w:rFonts w:ascii="Symbol" w:hAnsi="Symbol" w:cs="Symbol"/>
      </w:rPr>
    </w:lvl>
  </w:abstractNum>
  <w:abstractNum w:abstractNumId="4" w15:restartNumberingAfterBreak="0">
    <w:nsid w:val="00000005"/>
    <w:multiLevelType w:val="hybridMultilevel"/>
    <w:tmpl w:val="338E34A6"/>
    <w:lvl w:ilvl="0" w:tplc="21A2CDF6">
      <w:start w:val="1"/>
      <w:numFmt w:val="bullet"/>
      <w:lvlText w:val=""/>
      <w:lvlJc w:val="left"/>
      <w:pPr>
        <w:ind w:left="1209" w:hanging="360"/>
      </w:pPr>
      <w:rPr>
        <w:rFonts w:ascii="Symbol" w:hAnsi="Symbol" w:cs="Symbol"/>
      </w:rPr>
    </w:lvl>
    <w:lvl w:ilvl="1" w:tplc="F5FC7646">
      <w:start w:val="1"/>
      <w:numFmt w:val="bullet"/>
      <w:lvlText w:val=""/>
      <w:lvlJc w:val="left"/>
      <w:pPr>
        <w:ind w:left="1209" w:hanging="360"/>
      </w:pPr>
      <w:rPr>
        <w:rFonts w:ascii="Symbol" w:hAnsi="Symbol" w:cs="Symbol"/>
      </w:rPr>
    </w:lvl>
    <w:lvl w:ilvl="2" w:tplc="EAD45984">
      <w:start w:val="1"/>
      <w:numFmt w:val="bullet"/>
      <w:lvlText w:val=""/>
      <w:lvlJc w:val="left"/>
      <w:pPr>
        <w:ind w:left="1209" w:hanging="360"/>
      </w:pPr>
      <w:rPr>
        <w:rFonts w:ascii="Symbol" w:hAnsi="Symbol" w:cs="Symbol"/>
      </w:rPr>
    </w:lvl>
    <w:lvl w:ilvl="3" w:tplc="85849C3C">
      <w:start w:val="1"/>
      <w:numFmt w:val="bullet"/>
      <w:lvlText w:val=""/>
      <w:lvlJc w:val="left"/>
      <w:pPr>
        <w:ind w:left="1209" w:hanging="360"/>
      </w:pPr>
      <w:rPr>
        <w:rFonts w:ascii="Symbol" w:hAnsi="Symbol" w:cs="Symbol"/>
      </w:rPr>
    </w:lvl>
    <w:lvl w:ilvl="4" w:tplc="13842F62">
      <w:start w:val="1"/>
      <w:numFmt w:val="bullet"/>
      <w:lvlText w:val=""/>
      <w:lvlJc w:val="left"/>
      <w:pPr>
        <w:ind w:left="1209" w:hanging="360"/>
      </w:pPr>
      <w:rPr>
        <w:rFonts w:ascii="Symbol" w:hAnsi="Symbol" w:cs="Symbol"/>
      </w:rPr>
    </w:lvl>
    <w:lvl w:ilvl="5" w:tplc="48765F60">
      <w:start w:val="1"/>
      <w:numFmt w:val="bullet"/>
      <w:lvlText w:val=""/>
      <w:lvlJc w:val="left"/>
      <w:pPr>
        <w:ind w:left="1209" w:hanging="360"/>
      </w:pPr>
      <w:rPr>
        <w:rFonts w:ascii="Symbol" w:hAnsi="Symbol" w:cs="Symbol"/>
      </w:rPr>
    </w:lvl>
    <w:lvl w:ilvl="6" w:tplc="47ECA7C2">
      <w:start w:val="1"/>
      <w:numFmt w:val="bullet"/>
      <w:lvlText w:val=""/>
      <w:lvlJc w:val="left"/>
      <w:pPr>
        <w:ind w:left="1209" w:hanging="360"/>
      </w:pPr>
      <w:rPr>
        <w:rFonts w:ascii="Symbol" w:hAnsi="Symbol" w:cs="Symbol"/>
      </w:rPr>
    </w:lvl>
    <w:lvl w:ilvl="7" w:tplc="668EAF0E">
      <w:start w:val="1"/>
      <w:numFmt w:val="bullet"/>
      <w:lvlText w:val=""/>
      <w:lvlJc w:val="left"/>
      <w:pPr>
        <w:ind w:left="1209" w:hanging="360"/>
      </w:pPr>
      <w:rPr>
        <w:rFonts w:ascii="Symbol" w:hAnsi="Symbol" w:cs="Symbol"/>
      </w:rPr>
    </w:lvl>
    <w:lvl w:ilvl="8" w:tplc="494E8550">
      <w:start w:val="1"/>
      <w:numFmt w:val="bullet"/>
      <w:lvlText w:val=""/>
      <w:lvlJc w:val="left"/>
      <w:pPr>
        <w:ind w:left="1209" w:hanging="360"/>
      </w:pPr>
      <w:rPr>
        <w:rFonts w:ascii="Symbol" w:hAnsi="Symbol" w:cs="Symbol"/>
      </w:rPr>
    </w:lvl>
  </w:abstractNum>
  <w:abstractNum w:abstractNumId="5" w15:restartNumberingAfterBreak="0">
    <w:nsid w:val="00000006"/>
    <w:multiLevelType w:val="hybridMultilevel"/>
    <w:tmpl w:val="C46A8EAE"/>
    <w:lvl w:ilvl="0" w:tplc="2DD48C0E">
      <w:start w:val="1"/>
      <w:numFmt w:val="bullet"/>
      <w:lvlText w:val=""/>
      <w:lvlJc w:val="left"/>
      <w:pPr>
        <w:ind w:left="926" w:hanging="360"/>
      </w:pPr>
      <w:rPr>
        <w:rFonts w:ascii="Symbol" w:hAnsi="Symbol" w:cs="Symbol"/>
      </w:rPr>
    </w:lvl>
    <w:lvl w:ilvl="1" w:tplc="6C82581C">
      <w:start w:val="1"/>
      <w:numFmt w:val="bullet"/>
      <w:lvlText w:val=""/>
      <w:lvlJc w:val="left"/>
      <w:pPr>
        <w:ind w:left="926" w:hanging="360"/>
      </w:pPr>
      <w:rPr>
        <w:rFonts w:ascii="Symbol" w:hAnsi="Symbol" w:cs="Symbol"/>
      </w:rPr>
    </w:lvl>
    <w:lvl w:ilvl="2" w:tplc="93349CC8">
      <w:start w:val="1"/>
      <w:numFmt w:val="bullet"/>
      <w:lvlText w:val=""/>
      <w:lvlJc w:val="left"/>
      <w:pPr>
        <w:ind w:left="926" w:hanging="360"/>
      </w:pPr>
      <w:rPr>
        <w:rFonts w:ascii="Symbol" w:hAnsi="Symbol" w:cs="Symbol"/>
      </w:rPr>
    </w:lvl>
    <w:lvl w:ilvl="3" w:tplc="20B63822">
      <w:start w:val="1"/>
      <w:numFmt w:val="bullet"/>
      <w:lvlText w:val=""/>
      <w:lvlJc w:val="left"/>
      <w:pPr>
        <w:ind w:left="926" w:hanging="360"/>
      </w:pPr>
      <w:rPr>
        <w:rFonts w:ascii="Symbol" w:hAnsi="Symbol" w:cs="Symbol"/>
      </w:rPr>
    </w:lvl>
    <w:lvl w:ilvl="4" w:tplc="C6E27758">
      <w:start w:val="1"/>
      <w:numFmt w:val="bullet"/>
      <w:lvlText w:val=""/>
      <w:lvlJc w:val="left"/>
      <w:pPr>
        <w:ind w:left="926" w:hanging="360"/>
      </w:pPr>
      <w:rPr>
        <w:rFonts w:ascii="Symbol" w:hAnsi="Symbol" w:cs="Symbol"/>
      </w:rPr>
    </w:lvl>
    <w:lvl w:ilvl="5" w:tplc="F7121522">
      <w:start w:val="1"/>
      <w:numFmt w:val="bullet"/>
      <w:lvlText w:val=""/>
      <w:lvlJc w:val="left"/>
      <w:pPr>
        <w:ind w:left="926" w:hanging="360"/>
      </w:pPr>
      <w:rPr>
        <w:rFonts w:ascii="Symbol" w:hAnsi="Symbol" w:cs="Symbol"/>
      </w:rPr>
    </w:lvl>
    <w:lvl w:ilvl="6" w:tplc="2D14CD20">
      <w:start w:val="1"/>
      <w:numFmt w:val="bullet"/>
      <w:lvlText w:val=""/>
      <w:lvlJc w:val="left"/>
      <w:pPr>
        <w:ind w:left="926" w:hanging="360"/>
      </w:pPr>
      <w:rPr>
        <w:rFonts w:ascii="Symbol" w:hAnsi="Symbol" w:cs="Symbol"/>
      </w:rPr>
    </w:lvl>
    <w:lvl w:ilvl="7" w:tplc="F1A03B40">
      <w:start w:val="1"/>
      <w:numFmt w:val="bullet"/>
      <w:lvlText w:val=""/>
      <w:lvlJc w:val="left"/>
      <w:pPr>
        <w:ind w:left="926" w:hanging="360"/>
      </w:pPr>
      <w:rPr>
        <w:rFonts w:ascii="Symbol" w:hAnsi="Symbol" w:cs="Symbol"/>
      </w:rPr>
    </w:lvl>
    <w:lvl w:ilvl="8" w:tplc="6AC6AA14">
      <w:start w:val="1"/>
      <w:numFmt w:val="bullet"/>
      <w:lvlText w:val=""/>
      <w:lvlJc w:val="left"/>
      <w:pPr>
        <w:ind w:left="926" w:hanging="360"/>
      </w:pPr>
      <w:rPr>
        <w:rFonts w:ascii="Symbol" w:hAnsi="Symbol" w:cs="Symbol"/>
      </w:rPr>
    </w:lvl>
  </w:abstractNum>
  <w:abstractNum w:abstractNumId="6" w15:restartNumberingAfterBreak="0">
    <w:nsid w:val="00000007"/>
    <w:multiLevelType w:val="hybridMultilevel"/>
    <w:tmpl w:val="70CEF460"/>
    <w:lvl w:ilvl="0" w:tplc="C16250A0">
      <w:start w:val="1"/>
      <w:numFmt w:val="bullet"/>
      <w:lvlText w:val=""/>
      <w:lvlJc w:val="left"/>
      <w:pPr>
        <w:ind w:left="643" w:hanging="360"/>
      </w:pPr>
      <w:rPr>
        <w:rFonts w:ascii="Symbol" w:hAnsi="Symbol" w:cs="Symbol"/>
      </w:rPr>
    </w:lvl>
    <w:lvl w:ilvl="1" w:tplc="621A0410">
      <w:start w:val="1"/>
      <w:numFmt w:val="bullet"/>
      <w:lvlText w:val=""/>
      <w:lvlJc w:val="left"/>
      <w:pPr>
        <w:ind w:left="643" w:hanging="360"/>
      </w:pPr>
      <w:rPr>
        <w:rFonts w:ascii="Symbol" w:hAnsi="Symbol" w:cs="Symbol"/>
      </w:rPr>
    </w:lvl>
    <w:lvl w:ilvl="2" w:tplc="4DBCA5C0">
      <w:start w:val="1"/>
      <w:numFmt w:val="bullet"/>
      <w:lvlText w:val=""/>
      <w:lvlJc w:val="left"/>
      <w:pPr>
        <w:ind w:left="643" w:hanging="360"/>
      </w:pPr>
      <w:rPr>
        <w:rFonts w:ascii="Symbol" w:hAnsi="Symbol" w:cs="Symbol"/>
      </w:rPr>
    </w:lvl>
    <w:lvl w:ilvl="3" w:tplc="277C364E">
      <w:start w:val="1"/>
      <w:numFmt w:val="bullet"/>
      <w:lvlText w:val=""/>
      <w:lvlJc w:val="left"/>
      <w:pPr>
        <w:ind w:left="643" w:hanging="360"/>
      </w:pPr>
      <w:rPr>
        <w:rFonts w:ascii="Symbol" w:hAnsi="Symbol" w:cs="Symbol"/>
      </w:rPr>
    </w:lvl>
    <w:lvl w:ilvl="4" w:tplc="B086A412">
      <w:start w:val="1"/>
      <w:numFmt w:val="bullet"/>
      <w:lvlText w:val=""/>
      <w:lvlJc w:val="left"/>
      <w:pPr>
        <w:ind w:left="643" w:hanging="360"/>
      </w:pPr>
      <w:rPr>
        <w:rFonts w:ascii="Symbol" w:hAnsi="Symbol" w:cs="Symbol"/>
      </w:rPr>
    </w:lvl>
    <w:lvl w:ilvl="5" w:tplc="D8E6A60A">
      <w:start w:val="1"/>
      <w:numFmt w:val="bullet"/>
      <w:lvlText w:val=""/>
      <w:lvlJc w:val="left"/>
      <w:pPr>
        <w:ind w:left="643" w:hanging="360"/>
      </w:pPr>
      <w:rPr>
        <w:rFonts w:ascii="Symbol" w:hAnsi="Symbol" w:cs="Symbol"/>
      </w:rPr>
    </w:lvl>
    <w:lvl w:ilvl="6" w:tplc="4C500E6E">
      <w:start w:val="1"/>
      <w:numFmt w:val="bullet"/>
      <w:lvlText w:val=""/>
      <w:lvlJc w:val="left"/>
      <w:pPr>
        <w:ind w:left="643" w:hanging="360"/>
      </w:pPr>
      <w:rPr>
        <w:rFonts w:ascii="Symbol" w:hAnsi="Symbol" w:cs="Symbol"/>
      </w:rPr>
    </w:lvl>
    <w:lvl w:ilvl="7" w:tplc="FD3A645E">
      <w:start w:val="1"/>
      <w:numFmt w:val="bullet"/>
      <w:lvlText w:val=""/>
      <w:lvlJc w:val="left"/>
      <w:pPr>
        <w:ind w:left="643" w:hanging="360"/>
      </w:pPr>
      <w:rPr>
        <w:rFonts w:ascii="Symbol" w:hAnsi="Symbol" w:cs="Symbol"/>
      </w:rPr>
    </w:lvl>
    <w:lvl w:ilvl="8" w:tplc="D0A61902">
      <w:start w:val="1"/>
      <w:numFmt w:val="bullet"/>
      <w:lvlText w:val=""/>
      <w:lvlJc w:val="left"/>
      <w:pPr>
        <w:ind w:left="643" w:hanging="360"/>
      </w:pPr>
      <w:rPr>
        <w:rFonts w:ascii="Symbol" w:hAnsi="Symbol" w:cs="Symbol"/>
      </w:rPr>
    </w:lvl>
  </w:abstractNum>
  <w:abstractNum w:abstractNumId="7" w15:restartNumberingAfterBreak="0">
    <w:nsid w:val="00000008"/>
    <w:multiLevelType w:val="multilevel"/>
    <w:tmpl w:val="EBEA2110"/>
    <w:lvl w:ilvl="0">
      <w:start w:val="1"/>
      <w:numFmt w:val="decimal"/>
      <w:lvlText w:val="%1."/>
      <w:lvlJc w:val="left"/>
      <w:pPr>
        <w:ind w:left="360" w:hanging="360"/>
      </w:pPr>
      <w:rPr>
        <w:rFonts w:ascii="Times New Roman" w:hAnsi="Times New Roman" w:cs="Times New Roman"/>
      </w:rPr>
    </w:lvl>
    <w:lvl w:ilvl="1">
      <w:start w:val="1"/>
      <w:numFmt w:val="decimal"/>
      <w:lvlText w:val="%1."/>
      <w:lvlJc w:val="left"/>
      <w:pPr>
        <w:ind w:left="360" w:hanging="360"/>
      </w:pPr>
      <w:rPr>
        <w:rFonts w:ascii="Times New Roman" w:hAnsi="Times New Roman" w:cs="Times New Roman"/>
      </w:rPr>
    </w:lvl>
    <w:lvl w:ilvl="2">
      <w:start w:val="1"/>
      <w:numFmt w:val="decimal"/>
      <w:lvlText w:val="%1."/>
      <w:lvlJc w:val="left"/>
      <w:pPr>
        <w:ind w:left="360" w:hanging="360"/>
      </w:pPr>
      <w:rPr>
        <w:rFonts w:ascii="Times New Roman" w:hAnsi="Times New Roman" w:cs="Times New Roman"/>
      </w:rPr>
    </w:lvl>
    <w:lvl w:ilvl="3">
      <w:start w:val="1"/>
      <w:numFmt w:val="decimal"/>
      <w:lvlText w:val="%1."/>
      <w:lvlJc w:val="left"/>
      <w:pPr>
        <w:ind w:left="360" w:hanging="360"/>
      </w:pPr>
      <w:rPr>
        <w:rFonts w:ascii="Times New Roman" w:hAnsi="Times New Roman" w:cs="Times New Roman"/>
      </w:rPr>
    </w:lvl>
    <w:lvl w:ilvl="4">
      <w:start w:val="1"/>
      <w:numFmt w:val="decimal"/>
      <w:lvlText w:val="%1."/>
      <w:lvlJc w:val="left"/>
      <w:pPr>
        <w:ind w:left="360" w:hanging="360"/>
      </w:pPr>
      <w:rPr>
        <w:rFonts w:ascii="Times New Roman" w:hAnsi="Times New Roman" w:cs="Times New Roman"/>
      </w:rPr>
    </w:lvl>
    <w:lvl w:ilvl="5">
      <w:start w:val="1"/>
      <w:numFmt w:val="decimal"/>
      <w:lvlText w:val="%1."/>
      <w:lvlJc w:val="left"/>
      <w:pPr>
        <w:ind w:left="360" w:hanging="360"/>
      </w:pPr>
      <w:rPr>
        <w:rFonts w:ascii="Times New Roman" w:hAnsi="Times New Roman" w:cs="Times New Roman"/>
      </w:rPr>
    </w:lvl>
    <w:lvl w:ilvl="6">
      <w:start w:val="1"/>
      <w:numFmt w:val="decimal"/>
      <w:lvlText w:val="%1."/>
      <w:lvlJc w:val="left"/>
      <w:pPr>
        <w:ind w:left="360" w:hanging="360"/>
      </w:pPr>
      <w:rPr>
        <w:rFonts w:ascii="Times New Roman" w:hAnsi="Times New Roman" w:cs="Times New Roman"/>
      </w:rPr>
    </w:lvl>
    <w:lvl w:ilvl="7">
      <w:start w:val="1"/>
      <w:numFmt w:val="decimal"/>
      <w:lvlText w:val="%1."/>
      <w:lvlJc w:val="left"/>
      <w:pPr>
        <w:ind w:left="360" w:hanging="360"/>
      </w:pPr>
      <w:rPr>
        <w:rFonts w:ascii="Times New Roman" w:hAnsi="Times New Roman" w:cs="Times New Roman"/>
      </w:rPr>
    </w:lvl>
    <w:lvl w:ilvl="8">
      <w:start w:val="1"/>
      <w:numFmt w:val="decimal"/>
      <w:lvlText w:val="%1."/>
      <w:lvlJc w:val="left"/>
      <w:pPr>
        <w:ind w:left="360" w:hanging="360"/>
      </w:pPr>
      <w:rPr>
        <w:rFonts w:ascii="Times New Roman" w:hAnsi="Times New Roman" w:cs="Times New Roman"/>
      </w:rPr>
    </w:lvl>
  </w:abstractNum>
  <w:abstractNum w:abstractNumId="8" w15:restartNumberingAfterBreak="0">
    <w:nsid w:val="00000009"/>
    <w:multiLevelType w:val="hybridMultilevel"/>
    <w:tmpl w:val="E36AE072"/>
    <w:lvl w:ilvl="0" w:tplc="01E06B38">
      <w:start w:val="1"/>
      <w:numFmt w:val="bullet"/>
      <w:pStyle w:val="Heading8"/>
      <w:lvlText w:val=""/>
      <w:lvlJc w:val="left"/>
      <w:pPr>
        <w:ind w:left="360" w:hanging="360"/>
      </w:pPr>
      <w:rPr>
        <w:rFonts w:ascii="Symbol" w:hAnsi="Symbol" w:cs="Symbol"/>
      </w:rPr>
    </w:lvl>
    <w:lvl w:ilvl="1" w:tplc="BC246B80">
      <w:start w:val="1"/>
      <w:numFmt w:val="bullet"/>
      <w:pStyle w:val="Heading8"/>
      <w:lvlText w:val=""/>
      <w:lvlJc w:val="left"/>
      <w:pPr>
        <w:ind w:left="360" w:hanging="360"/>
      </w:pPr>
      <w:rPr>
        <w:rFonts w:ascii="Symbol" w:hAnsi="Symbol" w:cs="Symbol"/>
      </w:rPr>
    </w:lvl>
    <w:lvl w:ilvl="2" w:tplc="8F16B6D8">
      <w:start w:val="1"/>
      <w:numFmt w:val="bullet"/>
      <w:pStyle w:val="Heading8"/>
      <w:lvlText w:val=""/>
      <w:lvlJc w:val="left"/>
      <w:pPr>
        <w:ind w:left="360" w:hanging="360"/>
      </w:pPr>
      <w:rPr>
        <w:rFonts w:ascii="Symbol" w:hAnsi="Symbol" w:cs="Symbol"/>
      </w:rPr>
    </w:lvl>
    <w:lvl w:ilvl="3" w:tplc="F13E621E">
      <w:start w:val="1"/>
      <w:numFmt w:val="bullet"/>
      <w:pStyle w:val="Heading8"/>
      <w:lvlText w:val=""/>
      <w:lvlJc w:val="left"/>
      <w:pPr>
        <w:ind w:left="360" w:hanging="360"/>
      </w:pPr>
      <w:rPr>
        <w:rFonts w:ascii="Symbol" w:hAnsi="Symbol" w:cs="Symbol"/>
      </w:rPr>
    </w:lvl>
    <w:lvl w:ilvl="4" w:tplc="8AA8E590">
      <w:start w:val="1"/>
      <w:numFmt w:val="bullet"/>
      <w:pStyle w:val="Heading8"/>
      <w:lvlText w:val=""/>
      <w:lvlJc w:val="left"/>
      <w:pPr>
        <w:ind w:left="360" w:hanging="360"/>
      </w:pPr>
      <w:rPr>
        <w:rFonts w:ascii="Symbol" w:hAnsi="Symbol" w:cs="Symbol"/>
      </w:rPr>
    </w:lvl>
    <w:lvl w:ilvl="5" w:tplc="5ACCAAB0">
      <w:start w:val="1"/>
      <w:numFmt w:val="bullet"/>
      <w:pStyle w:val="Heading8"/>
      <w:lvlText w:val=""/>
      <w:lvlJc w:val="left"/>
      <w:pPr>
        <w:ind w:left="360" w:hanging="360"/>
      </w:pPr>
      <w:rPr>
        <w:rFonts w:ascii="Symbol" w:hAnsi="Symbol" w:cs="Symbol"/>
      </w:rPr>
    </w:lvl>
    <w:lvl w:ilvl="6" w:tplc="AC18CB02">
      <w:start w:val="1"/>
      <w:numFmt w:val="bullet"/>
      <w:pStyle w:val="Heading8"/>
      <w:lvlText w:val=""/>
      <w:lvlJc w:val="left"/>
      <w:pPr>
        <w:ind w:left="360" w:hanging="360"/>
      </w:pPr>
      <w:rPr>
        <w:rFonts w:ascii="Symbol" w:hAnsi="Symbol" w:cs="Symbol"/>
      </w:rPr>
    </w:lvl>
    <w:lvl w:ilvl="7" w:tplc="97CAA6E0">
      <w:start w:val="1"/>
      <w:numFmt w:val="bullet"/>
      <w:pStyle w:val="Heading8"/>
      <w:lvlText w:val=""/>
      <w:lvlJc w:val="left"/>
      <w:pPr>
        <w:ind w:left="360" w:hanging="360"/>
      </w:pPr>
      <w:rPr>
        <w:rFonts w:ascii="Symbol" w:hAnsi="Symbol" w:cs="Symbol"/>
      </w:rPr>
    </w:lvl>
    <w:lvl w:ilvl="8" w:tplc="53125B3C">
      <w:start w:val="1"/>
      <w:numFmt w:val="bullet"/>
      <w:pStyle w:val="Heading8"/>
      <w:lvlText w:val=""/>
      <w:lvlJc w:val="left"/>
      <w:pPr>
        <w:ind w:left="360" w:hanging="360"/>
      </w:pPr>
      <w:rPr>
        <w:rFonts w:ascii="Symbol" w:hAnsi="Symbol" w:cs="Symbol"/>
      </w:rPr>
    </w:lvl>
  </w:abstractNum>
  <w:abstractNum w:abstractNumId="9" w15:restartNumberingAfterBreak="0">
    <w:nsid w:val="0000000A"/>
    <w:multiLevelType w:val="multilevel"/>
    <w:tmpl w:val="C4DA77D0"/>
    <w:lvl w:ilvl="0">
      <w:start w:val="1"/>
      <w:numFmt w:val="decimal"/>
      <w:lvlText w:val="%1."/>
      <w:lvlJc w:val="left"/>
      <w:pPr>
        <w:ind w:left="576" w:firstLine="0"/>
      </w:pPr>
      <w:rPr>
        <w:rFonts w:ascii="Times New Roman" w:hAnsi="Times New Roman" w:cs="Times New Roman"/>
      </w:rPr>
    </w:lvl>
    <w:lvl w:ilvl="1">
      <w:start w:val="1"/>
      <w:numFmt w:val="decimal"/>
      <w:lvlText w:val="%1.%2"/>
      <w:lvlJc w:val="left"/>
      <w:pPr>
        <w:ind w:left="0" w:firstLine="0"/>
      </w:pPr>
      <w:rPr>
        <w:rFonts w:ascii="Times New Roman" w:hAnsi="Times New Roman" w:cs="Times New Roman"/>
      </w:rPr>
    </w:lvl>
    <w:lvl w:ilvl="2">
      <w:start w:val="1"/>
      <w:numFmt w:val="decimal"/>
      <w:lvlText w:val="%1.%2.%3"/>
      <w:lvlJc w:val="left"/>
      <w:pPr>
        <w:ind w:left="0" w:firstLine="0"/>
      </w:pPr>
      <w:rPr>
        <w:rFonts w:ascii="Times New Roman" w:hAnsi="Times New Roman" w:cs="Times New Roman"/>
      </w:rPr>
    </w:lvl>
    <w:lvl w:ilvl="3">
      <w:start w:val="1"/>
      <w:numFmt w:val="decimal"/>
      <w:lvlText w:val="%1.%2.%3.%4"/>
      <w:lvlJc w:val="left"/>
      <w:pPr>
        <w:ind w:left="0" w:firstLine="0"/>
      </w:pPr>
      <w:rPr>
        <w:rFonts w:ascii="Times New Roman" w:hAnsi="Times New Roman" w:cs="Times New Roman"/>
      </w:rPr>
    </w:lvl>
    <w:lvl w:ilvl="4">
      <w:start w:val="1"/>
      <w:numFmt w:val="decimal"/>
      <w:lvlText w:val="%1.%2.%3.%4.%5"/>
      <w:lvlJc w:val="left"/>
      <w:pPr>
        <w:ind w:left="0" w:firstLine="0"/>
      </w:pPr>
      <w:rPr>
        <w:rFonts w:ascii="Times New Roman" w:hAnsi="Times New Roman" w:cs="Times New Roman"/>
      </w:rPr>
    </w:lvl>
    <w:lvl w:ilvl="5">
      <w:start w:val="1"/>
      <w:numFmt w:val="decimal"/>
      <w:lvlText w:val="%1.%2.%3.%4.%5.%6"/>
      <w:lvlJc w:val="left"/>
      <w:pPr>
        <w:ind w:left="0" w:firstLine="0"/>
      </w:pPr>
      <w:rPr>
        <w:rFonts w:ascii="Times New Roman" w:hAnsi="Times New Roman" w:cs="Times New Roman"/>
      </w:rPr>
    </w:lvl>
    <w:lvl w:ilvl="6">
      <w:start w:val="1"/>
      <w:numFmt w:val="decimal"/>
      <w:lvlText w:val="%1.%2.%3.%4.%5.%6.%7"/>
      <w:lvlJc w:val="left"/>
      <w:pPr>
        <w:ind w:left="0" w:firstLine="0"/>
      </w:pPr>
      <w:rPr>
        <w:rFonts w:ascii="Times New Roman" w:hAnsi="Times New Roman" w:cs="Times New Roman"/>
      </w:rPr>
    </w:lvl>
    <w:lvl w:ilvl="7">
      <w:start w:val="1"/>
      <w:numFmt w:val="decimal"/>
      <w:lvlText w:val="%1.%2.%3.%4.%5.%6.%7.%8"/>
      <w:lvlJc w:val="left"/>
      <w:pPr>
        <w:ind w:left="0" w:firstLine="0"/>
      </w:pPr>
      <w:rPr>
        <w:rFonts w:ascii="Times New Roman" w:hAnsi="Times New Roman" w:cs="Times New Roman"/>
      </w:rPr>
    </w:lvl>
    <w:lvl w:ilvl="8">
      <w:start w:val="1"/>
      <w:numFmt w:val="decimal"/>
      <w:pStyle w:val="Heading9"/>
      <w:lvlText w:val="%1.%2.%3.%4.%5.%6.%7.%8.%9"/>
      <w:lvlJc w:val="left"/>
      <w:pPr>
        <w:ind w:left="0" w:firstLine="0"/>
      </w:pPr>
      <w:rPr>
        <w:rFonts w:ascii="Times New Roman" w:hAnsi="Times New Roman" w:cs="Times New Roman"/>
      </w:rPr>
    </w:lvl>
  </w:abstractNum>
  <w:abstractNum w:abstractNumId="10" w15:restartNumberingAfterBreak="0">
    <w:nsid w:val="0000000B"/>
    <w:multiLevelType w:val="hybridMultilevel"/>
    <w:tmpl w:val="267AA028"/>
    <w:lvl w:ilvl="0" w:tplc="BC6C15DA">
      <w:numFmt w:val="decimal"/>
      <w:lvlText w:val="*"/>
      <w:lvlJc w:val="left"/>
      <w:pPr>
        <w:ind w:left="0" w:firstLine="0"/>
      </w:pPr>
      <w:rPr>
        <w:rFonts w:ascii="Times New Roman" w:hAnsi="Times New Roman" w:cs="Times New Roman"/>
      </w:rPr>
    </w:lvl>
    <w:lvl w:ilvl="1" w:tplc="9F5C2682">
      <w:numFmt w:val="decimal"/>
      <w:lvlText w:val="*"/>
      <w:lvlJc w:val="left"/>
      <w:pPr>
        <w:ind w:left="0" w:firstLine="0"/>
      </w:pPr>
      <w:rPr>
        <w:rFonts w:ascii="Times New Roman" w:hAnsi="Times New Roman" w:cs="Times New Roman"/>
      </w:rPr>
    </w:lvl>
    <w:lvl w:ilvl="2" w:tplc="9544011C">
      <w:numFmt w:val="decimal"/>
      <w:lvlText w:val="*"/>
      <w:lvlJc w:val="left"/>
      <w:pPr>
        <w:ind w:left="0" w:firstLine="0"/>
      </w:pPr>
      <w:rPr>
        <w:rFonts w:ascii="Times New Roman" w:hAnsi="Times New Roman" w:cs="Times New Roman"/>
      </w:rPr>
    </w:lvl>
    <w:lvl w:ilvl="3" w:tplc="F83820B8">
      <w:numFmt w:val="decimal"/>
      <w:lvlText w:val="*"/>
      <w:lvlJc w:val="left"/>
      <w:pPr>
        <w:ind w:left="0" w:firstLine="0"/>
      </w:pPr>
      <w:rPr>
        <w:rFonts w:ascii="Times New Roman" w:hAnsi="Times New Roman" w:cs="Times New Roman"/>
      </w:rPr>
    </w:lvl>
    <w:lvl w:ilvl="4" w:tplc="B8DA3AB2">
      <w:numFmt w:val="decimal"/>
      <w:lvlText w:val="*"/>
      <w:lvlJc w:val="left"/>
      <w:pPr>
        <w:ind w:left="0" w:firstLine="0"/>
      </w:pPr>
      <w:rPr>
        <w:rFonts w:ascii="Times New Roman" w:hAnsi="Times New Roman" w:cs="Times New Roman"/>
      </w:rPr>
    </w:lvl>
    <w:lvl w:ilvl="5" w:tplc="2C24D6FA">
      <w:numFmt w:val="decimal"/>
      <w:lvlText w:val="*"/>
      <w:lvlJc w:val="left"/>
      <w:pPr>
        <w:ind w:left="0" w:firstLine="0"/>
      </w:pPr>
      <w:rPr>
        <w:rFonts w:ascii="Times New Roman" w:hAnsi="Times New Roman" w:cs="Times New Roman"/>
      </w:rPr>
    </w:lvl>
    <w:lvl w:ilvl="6" w:tplc="E3943E46">
      <w:numFmt w:val="decimal"/>
      <w:lvlText w:val="*"/>
      <w:lvlJc w:val="left"/>
      <w:pPr>
        <w:ind w:left="0" w:firstLine="0"/>
      </w:pPr>
      <w:rPr>
        <w:rFonts w:ascii="Times New Roman" w:hAnsi="Times New Roman" w:cs="Times New Roman"/>
      </w:rPr>
    </w:lvl>
    <w:lvl w:ilvl="7" w:tplc="8E524718">
      <w:numFmt w:val="decimal"/>
      <w:lvlText w:val="*"/>
      <w:lvlJc w:val="left"/>
      <w:pPr>
        <w:ind w:left="0" w:firstLine="0"/>
      </w:pPr>
      <w:rPr>
        <w:rFonts w:ascii="Times New Roman" w:hAnsi="Times New Roman" w:cs="Times New Roman"/>
      </w:rPr>
    </w:lvl>
    <w:lvl w:ilvl="8" w:tplc="AF340254">
      <w:numFmt w:val="decimal"/>
      <w:lvlText w:val="*"/>
      <w:lvlJc w:val="left"/>
      <w:pPr>
        <w:ind w:left="0" w:firstLine="0"/>
      </w:pPr>
      <w:rPr>
        <w:rFonts w:ascii="Times New Roman" w:hAnsi="Times New Roman" w:cs="Times New Roman"/>
      </w:rPr>
    </w:lvl>
  </w:abstractNum>
  <w:abstractNum w:abstractNumId="11" w15:restartNumberingAfterBreak="0">
    <w:nsid w:val="0000000C"/>
    <w:multiLevelType w:val="hybridMultilevel"/>
    <w:tmpl w:val="30688AFC"/>
    <w:lvl w:ilvl="0" w:tplc="4AC27F00">
      <w:start w:val="1"/>
      <w:numFmt w:val="bullet"/>
      <w:lvlText w:val=""/>
      <w:lvlJc w:val="left"/>
      <w:pPr>
        <w:ind w:left="360" w:hanging="360"/>
      </w:pPr>
      <w:rPr>
        <w:rFonts w:ascii="Symbol" w:hAnsi="Symbol" w:cs="Symbol"/>
      </w:rPr>
    </w:lvl>
    <w:lvl w:ilvl="1" w:tplc="994ECCFE">
      <w:start w:val="1"/>
      <w:numFmt w:val="bullet"/>
      <w:lvlText w:val="o"/>
      <w:lvlJc w:val="left"/>
      <w:pPr>
        <w:ind w:left="1080" w:hanging="360"/>
      </w:pPr>
      <w:rPr>
        <w:rFonts w:ascii="Courier New" w:hAnsi="Courier New" w:cs="Courier New"/>
      </w:rPr>
    </w:lvl>
    <w:lvl w:ilvl="2" w:tplc="BC68982E">
      <w:start w:val="1"/>
      <w:numFmt w:val="bullet"/>
      <w:lvlText w:val=""/>
      <w:lvlJc w:val="left"/>
      <w:pPr>
        <w:ind w:left="1800" w:hanging="360"/>
      </w:pPr>
      <w:rPr>
        <w:rFonts w:ascii="Wingdings" w:hAnsi="Wingdings" w:cs="Wingdings"/>
      </w:rPr>
    </w:lvl>
    <w:lvl w:ilvl="3" w:tplc="8AF2C696">
      <w:start w:val="1"/>
      <w:numFmt w:val="bullet"/>
      <w:lvlText w:val=""/>
      <w:lvlJc w:val="left"/>
      <w:pPr>
        <w:ind w:left="2520" w:hanging="360"/>
      </w:pPr>
      <w:rPr>
        <w:rFonts w:ascii="Symbol" w:hAnsi="Symbol" w:cs="Symbol"/>
      </w:rPr>
    </w:lvl>
    <w:lvl w:ilvl="4" w:tplc="11F658F2">
      <w:start w:val="1"/>
      <w:numFmt w:val="bullet"/>
      <w:lvlText w:val="o"/>
      <w:lvlJc w:val="left"/>
      <w:pPr>
        <w:ind w:left="3240" w:hanging="360"/>
      </w:pPr>
      <w:rPr>
        <w:rFonts w:ascii="Courier New" w:hAnsi="Courier New" w:cs="Courier New"/>
      </w:rPr>
    </w:lvl>
    <w:lvl w:ilvl="5" w:tplc="CB5629AC">
      <w:start w:val="1"/>
      <w:numFmt w:val="bullet"/>
      <w:lvlText w:val=""/>
      <w:lvlJc w:val="left"/>
      <w:pPr>
        <w:ind w:left="3960" w:hanging="360"/>
      </w:pPr>
      <w:rPr>
        <w:rFonts w:ascii="Wingdings" w:hAnsi="Wingdings" w:cs="Wingdings"/>
      </w:rPr>
    </w:lvl>
    <w:lvl w:ilvl="6" w:tplc="364445C2">
      <w:start w:val="1"/>
      <w:numFmt w:val="bullet"/>
      <w:lvlText w:val=""/>
      <w:lvlJc w:val="left"/>
      <w:pPr>
        <w:ind w:left="4680" w:hanging="360"/>
      </w:pPr>
      <w:rPr>
        <w:rFonts w:ascii="Symbol" w:hAnsi="Symbol" w:cs="Symbol"/>
      </w:rPr>
    </w:lvl>
    <w:lvl w:ilvl="7" w:tplc="7D20D536">
      <w:start w:val="1"/>
      <w:numFmt w:val="bullet"/>
      <w:lvlText w:val="o"/>
      <w:lvlJc w:val="left"/>
      <w:pPr>
        <w:ind w:left="5400" w:hanging="360"/>
      </w:pPr>
      <w:rPr>
        <w:rFonts w:ascii="Courier New" w:hAnsi="Courier New" w:cs="Courier New"/>
      </w:rPr>
    </w:lvl>
    <w:lvl w:ilvl="8" w:tplc="0052B66E">
      <w:start w:val="1"/>
      <w:numFmt w:val="bullet"/>
      <w:lvlText w:val=""/>
      <w:lvlJc w:val="left"/>
      <w:pPr>
        <w:ind w:left="6120" w:hanging="360"/>
      </w:pPr>
      <w:rPr>
        <w:rFonts w:ascii="Wingdings" w:hAnsi="Wingdings" w:cs="Wingdings"/>
      </w:rPr>
    </w:lvl>
  </w:abstractNum>
  <w:abstractNum w:abstractNumId="12" w15:restartNumberingAfterBreak="0">
    <w:nsid w:val="0000000D"/>
    <w:multiLevelType w:val="hybridMultilevel"/>
    <w:tmpl w:val="51C8CFF0"/>
    <w:lvl w:ilvl="0" w:tplc="C27C906A">
      <w:start w:val="1"/>
      <w:numFmt w:val="bullet"/>
      <w:lvlText w:val=""/>
      <w:lvlJc w:val="left"/>
      <w:pPr>
        <w:ind w:left="360" w:hanging="360"/>
      </w:pPr>
      <w:rPr>
        <w:rFonts w:ascii="Symbol" w:hAnsi="Symbol" w:cs="Symbol"/>
      </w:rPr>
    </w:lvl>
    <w:lvl w:ilvl="1" w:tplc="B60EB0D4">
      <w:start w:val="1"/>
      <w:numFmt w:val="bullet"/>
      <w:lvlText w:val="o"/>
      <w:lvlJc w:val="left"/>
      <w:pPr>
        <w:ind w:left="1080" w:hanging="360"/>
      </w:pPr>
      <w:rPr>
        <w:rFonts w:ascii="Courier New" w:hAnsi="Courier New" w:cs="Courier New"/>
      </w:rPr>
    </w:lvl>
    <w:lvl w:ilvl="2" w:tplc="453A3E9E">
      <w:start w:val="1"/>
      <w:numFmt w:val="bullet"/>
      <w:lvlText w:val=""/>
      <w:lvlJc w:val="left"/>
      <w:pPr>
        <w:ind w:left="1800" w:hanging="360"/>
      </w:pPr>
      <w:rPr>
        <w:rFonts w:ascii="Wingdings" w:hAnsi="Wingdings" w:cs="Wingdings"/>
      </w:rPr>
    </w:lvl>
    <w:lvl w:ilvl="3" w:tplc="B7FCD82E">
      <w:start w:val="1"/>
      <w:numFmt w:val="bullet"/>
      <w:lvlText w:val=""/>
      <w:lvlJc w:val="left"/>
      <w:pPr>
        <w:ind w:left="2520" w:hanging="360"/>
      </w:pPr>
      <w:rPr>
        <w:rFonts w:ascii="Symbol" w:hAnsi="Symbol" w:cs="Symbol"/>
      </w:rPr>
    </w:lvl>
    <w:lvl w:ilvl="4" w:tplc="FE326EA0">
      <w:start w:val="1"/>
      <w:numFmt w:val="bullet"/>
      <w:lvlText w:val="o"/>
      <w:lvlJc w:val="left"/>
      <w:pPr>
        <w:ind w:left="3240" w:hanging="360"/>
      </w:pPr>
      <w:rPr>
        <w:rFonts w:ascii="Courier New" w:hAnsi="Courier New" w:cs="Courier New"/>
      </w:rPr>
    </w:lvl>
    <w:lvl w:ilvl="5" w:tplc="8B1E9D0A">
      <w:start w:val="1"/>
      <w:numFmt w:val="bullet"/>
      <w:lvlText w:val=""/>
      <w:lvlJc w:val="left"/>
      <w:pPr>
        <w:ind w:left="3960" w:hanging="360"/>
      </w:pPr>
      <w:rPr>
        <w:rFonts w:ascii="Wingdings" w:hAnsi="Wingdings" w:cs="Wingdings"/>
      </w:rPr>
    </w:lvl>
    <w:lvl w:ilvl="6" w:tplc="1E5AC546">
      <w:start w:val="1"/>
      <w:numFmt w:val="bullet"/>
      <w:lvlText w:val=""/>
      <w:lvlJc w:val="left"/>
      <w:pPr>
        <w:ind w:left="4680" w:hanging="360"/>
      </w:pPr>
      <w:rPr>
        <w:rFonts w:ascii="Symbol" w:hAnsi="Symbol" w:cs="Symbol"/>
      </w:rPr>
    </w:lvl>
    <w:lvl w:ilvl="7" w:tplc="B05C3A00">
      <w:start w:val="1"/>
      <w:numFmt w:val="bullet"/>
      <w:lvlText w:val="o"/>
      <w:lvlJc w:val="left"/>
      <w:pPr>
        <w:ind w:left="5400" w:hanging="360"/>
      </w:pPr>
      <w:rPr>
        <w:rFonts w:ascii="Courier New" w:hAnsi="Courier New" w:cs="Courier New"/>
      </w:rPr>
    </w:lvl>
    <w:lvl w:ilvl="8" w:tplc="81A4F5B2">
      <w:start w:val="1"/>
      <w:numFmt w:val="bullet"/>
      <w:lvlText w:val=""/>
      <w:lvlJc w:val="left"/>
      <w:pPr>
        <w:ind w:left="6120" w:hanging="360"/>
      </w:pPr>
      <w:rPr>
        <w:rFonts w:ascii="Wingdings" w:hAnsi="Wingdings" w:cs="Wingdings"/>
      </w:rPr>
    </w:lvl>
  </w:abstractNum>
  <w:abstractNum w:abstractNumId="13" w15:restartNumberingAfterBreak="0">
    <w:nsid w:val="0000000E"/>
    <w:multiLevelType w:val="hybridMultilevel"/>
    <w:tmpl w:val="173A70A2"/>
    <w:lvl w:ilvl="0" w:tplc="6C6CC328">
      <w:start w:val="1"/>
      <w:numFmt w:val="bullet"/>
      <w:pStyle w:val="ListBullet"/>
      <w:lvlText w:val=""/>
      <w:lvlJc w:val="left"/>
      <w:pPr>
        <w:ind w:left="360" w:hanging="360"/>
      </w:pPr>
      <w:rPr>
        <w:rFonts w:ascii="Symbol" w:hAnsi="Symbol" w:cs="Symbol"/>
      </w:rPr>
    </w:lvl>
    <w:lvl w:ilvl="1" w:tplc="6AD6211A">
      <w:start w:val="1"/>
      <w:numFmt w:val="bullet"/>
      <w:pStyle w:val="ListBullet"/>
      <w:lvlText w:val=""/>
      <w:lvlJc w:val="left"/>
      <w:pPr>
        <w:ind w:left="360" w:hanging="360"/>
      </w:pPr>
      <w:rPr>
        <w:rFonts w:ascii="Symbol" w:hAnsi="Symbol" w:cs="Symbol"/>
      </w:rPr>
    </w:lvl>
    <w:lvl w:ilvl="2" w:tplc="559CB8C8">
      <w:start w:val="1"/>
      <w:numFmt w:val="bullet"/>
      <w:pStyle w:val="ListBullet"/>
      <w:lvlText w:val=""/>
      <w:lvlJc w:val="left"/>
      <w:pPr>
        <w:ind w:left="360" w:hanging="360"/>
      </w:pPr>
      <w:rPr>
        <w:rFonts w:ascii="Symbol" w:hAnsi="Symbol" w:cs="Symbol"/>
      </w:rPr>
    </w:lvl>
    <w:lvl w:ilvl="3" w:tplc="8508F4B4">
      <w:start w:val="1"/>
      <w:numFmt w:val="bullet"/>
      <w:pStyle w:val="ListBullet"/>
      <w:lvlText w:val=""/>
      <w:lvlJc w:val="left"/>
      <w:pPr>
        <w:ind w:left="360" w:hanging="360"/>
      </w:pPr>
      <w:rPr>
        <w:rFonts w:ascii="Symbol" w:hAnsi="Symbol" w:cs="Symbol"/>
      </w:rPr>
    </w:lvl>
    <w:lvl w:ilvl="4" w:tplc="527603A6">
      <w:start w:val="1"/>
      <w:numFmt w:val="bullet"/>
      <w:pStyle w:val="ListBullet"/>
      <w:lvlText w:val=""/>
      <w:lvlJc w:val="left"/>
      <w:pPr>
        <w:ind w:left="360" w:hanging="360"/>
      </w:pPr>
      <w:rPr>
        <w:rFonts w:ascii="Symbol" w:hAnsi="Symbol" w:cs="Symbol"/>
      </w:rPr>
    </w:lvl>
    <w:lvl w:ilvl="5" w:tplc="3D4AAB16">
      <w:start w:val="1"/>
      <w:numFmt w:val="bullet"/>
      <w:pStyle w:val="ListBullet"/>
      <w:lvlText w:val=""/>
      <w:lvlJc w:val="left"/>
      <w:pPr>
        <w:ind w:left="360" w:hanging="360"/>
      </w:pPr>
      <w:rPr>
        <w:rFonts w:ascii="Symbol" w:hAnsi="Symbol" w:cs="Symbol"/>
      </w:rPr>
    </w:lvl>
    <w:lvl w:ilvl="6" w:tplc="1B70FC9A">
      <w:start w:val="1"/>
      <w:numFmt w:val="bullet"/>
      <w:pStyle w:val="ListBullet"/>
      <w:lvlText w:val=""/>
      <w:lvlJc w:val="left"/>
      <w:pPr>
        <w:ind w:left="360" w:hanging="360"/>
      </w:pPr>
      <w:rPr>
        <w:rFonts w:ascii="Symbol" w:hAnsi="Symbol" w:cs="Symbol"/>
      </w:rPr>
    </w:lvl>
    <w:lvl w:ilvl="7" w:tplc="6D68BE8E">
      <w:start w:val="1"/>
      <w:numFmt w:val="bullet"/>
      <w:pStyle w:val="ListBullet"/>
      <w:lvlText w:val=""/>
      <w:lvlJc w:val="left"/>
      <w:pPr>
        <w:ind w:left="360" w:hanging="360"/>
      </w:pPr>
      <w:rPr>
        <w:rFonts w:ascii="Symbol" w:hAnsi="Symbol" w:cs="Symbol"/>
      </w:rPr>
    </w:lvl>
    <w:lvl w:ilvl="8" w:tplc="F00EC820">
      <w:start w:val="1"/>
      <w:numFmt w:val="bullet"/>
      <w:pStyle w:val="ListBullet"/>
      <w:lvlText w:val=""/>
      <w:lvlJc w:val="left"/>
      <w:pPr>
        <w:ind w:left="360" w:hanging="360"/>
      </w:pPr>
      <w:rPr>
        <w:rFonts w:ascii="Symbol" w:hAnsi="Symbol" w:cs="Symbol"/>
      </w:rPr>
    </w:lvl>
  </w:abstractNum>
  <w:abstractNum w:abstractNumId="14" w15:restartNumberingAfterBreak="0">
    <w:nsid w:val="0000000F"/>
    <w:multiLevelType w:val="hybridMultilevel"/>
    <w:tmpl w:val="12407862"/>
    <w:lvl w:ilvl="0" w:tplc="A50C5104">
      <w:start w:val="1"/>
      <w:numFmt w:val="bullet"/>
      <w:lvlText w:val=""/>
      <w:lvlJc w:val="left"/>
      <w:pPr>
        <w:ind w:left="788" w:hanging="360"/>
      </w:pPr>
      <w:rPr>
        <w:rFonts w:ascii="Symbol" w:hAnsi="Symbol" w:cs="Symbol"/>
      </w:rPr>
    </w:lvl>
    <w:lvl w:ilvl="1" w:tplc="8ADEDAAC">
      <w:start w:val="1"/>
      <w:numFmt w:val="bullet"/>
      <w:lvlText w:val="o"/>
      <w:lvlJc w:val="left"/>
      <w:pPr>
        <w:ind w:left="1508" w:hanging="360"/>
      </w:pPr>
      <w:rPr>
        <w:rFonts w:ascii="Courier New" w:hAnsi="Courier New" w:cs="Courier New"/>
      </w:rPr>
    </w:lvl>
    <w:lvl w:ilvl="2" w:tplc="8C029A14">
      <w:start w:val="1"/>
      <w:numFmt w:val="bullet"/>
      <w:lvlText w:val=""/>
      <w:lvlJc w:val="left"/>
      <w:pPr>
        <w:ind w:left="2228" w:hanging="360"/>
      </w:pPr>
      <w:rPr>
        <w:rFonts w:ascii="Wingdings" w:hAnsi="Wingdings" w:cs="Wingdings"/>
      </w:rPr>
    </w:lvl>
    <w:lvl w:ilvl="3" w:tplc="7084FC36">
      <w:start w:val="1"/>
      <w:numFmt w:val="bullet"/>
      <w:lvlText w:val=""/>
      <w:lvlJc w:val="left"/>
      <w:pPr>
        <w:ind w:left="2948" w:hanging="360"/>
      </w:pPr>
      <w:rPr>
        <w:rFonts w:ascii="Symbol" w:hAnsi="Symbol" w:cs="Symbol"/>
      </w:rPr>
    </w:lvl>
    <w:lvl w:ilvl="4" w:tplc="25522EA4">
      <w:start w:val="1"/>
      <w:numFmt w:val="bullet"/>
      <w:lvlText w:val="o"/>
      <w:lvlJc w:val="left"/>
      <w:pPr>
        <w:ind w:left="3668" w:hanging="360"/>
      </w:pPr>
      <w:rPr>
        <w:rFonts w:ascii="Courier New" w:hAnsi="Courier New" w:cs="Courier New"/>
      </w:rPr>
    </w:lvl>
    <w:lvl w:ilvl="5" w:tplc="D74AAB1C">
      <w:start w:val="1"/>
      <w:numFmt w:val="bullet"/>
      <w:lvlText w:val=""/>
      <w:lvlJc w:val="left"/>
      <w:pPr>
        <w:ind w:left="4388" w:hanging="360"/>
      </w:pPr>
      <w:rPr>
        <w:rFonts w:ascii="Wingdings" w:hAnsi="Wingdings" w:cs="Wingdings"/>
      </w:rPr>
    </w:lvl>
    <w:lvl w:ilvl="6" w:tplc="CD90B8CC">
      <w:start w:val="1"/>
      <w:numFmt w:val="bullet"/>
      <w:lvlText w:val=""/>
      <w:lvlJc w:val="left"/>
      <w:pPr>
        <w:ind w:left="5108" w:hanging="360"/>
      </w:pPr>
      <w:rPr>
        <w:rFonts w:ascii="Symbol" w:hAnsi="Symbol" w:cs="Symbol"/>
      </w:rPr>
    </w:lvl>
    <w:lvl w:ilvl="7" w:tplc="E8800EF4">
      <w:start w:val="1"/>
      <w:numFmt w:val="bullet"/>
      <w:lvlText w:val="o"/>
      <w:lvlJc w:val="left"/>
      <w:pPr>
        <w:ind w:left="5828" w:hanging="360"/>
      </w:pPr>
      <w:rPr>
        <w:rFonts w:ascii="Courier New" w:hAnsi="Courier New" w:cs="Courier New"/>
      </w:rPr>
    </w:lvl>
    <w:lvl w:ilvl="8" w:tplc="F11EC654">
      <w:start w:val="1"/>
      <w:numFmt w:val="bullet"/>
      <w:lvlText w:val=""/>
      <w:lvlJc w:val="left"/>
      <w:pPr>
        <w:ind w:left="6548" w:hanging="360"/>
      </w:pPr>
      <w:rPr>
        <w:rFonts w:ascii="Wingdings" w:hAnsi="Wingdings" w:cs="Wingdings"/>
      </w:rPr>
    </w:lvl>
  </w:abstractNum>
  <w:abstractNum w:abstractNumId="15" w15:restartNumberingAfterBreak="0">
    <w:nsid w:val="00000010"/>
    <w:multiLevelType w:val="hybridMultilevel"/>
    <w:tmpl w:val="175453F6"/>
    <w:lvl w:ilvl="0" w:tplc="968A956C">
      <w:start w:val="1"/>
      <w:numFmt w:val="bullet"/>
      <w:lvlText w:val=""/>
      <w:lvlJc w:val="left"/>
      <w:pPr>
        <w:ind w:left="360" w:hanging="360"/>
      </w:pPr>
      <w:rPr>
        <w:rFonts w:ascii="Symbol" w:hAnsi="Symbol" w:cs="Symbol"/>
        <w:color w:val="000000"/>
      </w:rPr>
    </w:lvl>
    <w:lvl w:ilvl="1" w:tplc="B4DC02CA">
      <w:start w:val="1"/>
      <w:numFmt w:val="bullet"/>
      <w:lvlText w:val="o"/>
      <w:lvlJc w:val="left"/>
      <w:pPr>
        <w:ind w:left="1080" w:hanging="360"/>
      </w:pPr>
      <w:rPr>
        <w:rFonts w:ascii="Courier New" w:hAnsi="Courier New" w:cs="Courier New"/>
      </w:rPr>
    </w:lvl>
    <w:lvl w:ilvl="2" w:tplc="5DAE642E">
      <w:start w:val="1"/>
      <w:numFmt w:val="bullet"/>
      <w:lvlText w:val=""/>
      <w:lvlJc w:val="left"/>
      <w:pPr>
        <w:ind w:left="1800" w:hanging="360"/>
      </w:pPr>
      <w:rPr>
        <w:rFonts w:ascii="Wingdings" w:hAnsi="Wingdings" w:cs="Wingdings"/>
      </w:rPr>
    </w:lvl>
    <w:lvl w:ilvl="3" w:tplc="BD76F25A">
      <w:start w:val="1"/>
      <w:numFmt w:val="bullet"/>
      <w:lvlText w:val=""/>
      <w:lvlJc w:val="left"/>
      <w:pPr>
        <w:ind w:left="2520" w:hanging="360"/>
      </w:pPr>
      <w:rPr>
        <w:rFonts w:ascii="Symbol" w:hAnsi="Symbol" w:cs="Symbol"/>
      </w:rPr>
    </w:lvl>
    <w:lvl w:ilvl="4" w:tplc="023C371E">
      <w:start w:val="1"/>
      <w:numFmt w:val="bullet"/>
      <w:lvlText w:val="o"/>
      <w:lvlJc w:val="left"/>
      <w:pPr>
        <w:ind w:left="3240" w:hanging="360"/>
      </w:pPr>
      <w:rPr>
        <w:rFonts w:ascii="Courier New" w:hAnsi="Courier New" w:cs="Courier New"/>
      </w:rPr>
    </w:lvl>
    <w:lvl w:ilvl="5" w:tplc="FE0EFB20">
      <w:start w:val="1"/>
      <w:numFmt w:val="bullet"/>
      <w:lvlText w:val=""/>
      <w:lvlJc w:val="left"/>
      <w:pPr>
        <w:ind w:left="3960" w:hanging="360"/>
      </w:pPr>
      <w:rPr>
        <w:rFonts w:ascii="Wingdings" w:hAnsi="Wingdings" w:cs="Wingdings"/>
      </w:rPr>
    </w:lvl>
    <w:lvl w:ilvl="6" w:tplc="82D8F81E">
      <w:start w:val="1"/>
      <w:numFmt w:val="bullet"/>
      <w:lvlText w:val=""/>
      <w:lvlJc w:val="left"/>
      <w:pPr>
        <w:ind w:left="4680" w:hanging="360"/>
      </w:pPr>
      <w:rPr>
        <w:rFonts w:ascii="Symbol" w:hAnsi="Symbol" w:cs="Symbol"/>
      </w:rPr>
    </w:lvl>
    <w:lvl w:ilvl="7" w:tplc="19148860">
      <w:start w:val="1"/>
      <w:numFmt w:val="bullet"/>
      <w:lvlText w:val="o"/>
      <w:lvlJc w:val="left"/>
      <w:pPr>
        <w:ind w:left="5400" w:hanging="360"/>
      </w:pPr>
      <w:rPr>
        <w:rFonts w:ascii="Courier New" w:hAnsi="Courier New" w:cs="Courier New"/>
      </w:rPr>
    </w:lvl>
    <w:lvl w:ilvl="8" w:tplc="423A0168">
      <w:start w:val="1"/>
      <w:numFmt w:val="bullet"/>
      <w:lvlText w:val=""/>
      <w:lvlJc w:val="left"/>
      <w:pPr>
        <w:ind w:left="6120" w:hanging="360"/>
      </w:pPr>
      <w:rPr>
        <w:rFonts w:ascii="Wingdings" w:hAnsi="Wingdings" w:cs="Wingdings"/>
      </w:rPr>
    </w:lvl>
  </w:abstractNum>
  <w:abstractNum w:abstractNumId="16" w15:restartNumberingAfterBreak="0">
    <w:nsid w:val="19B74287"/>
    <w:multiLevelType w:val="multilevel"/>
    <w:tmpl w:val="DB444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BF8023C"/>
    <w:multiLevelType w:val="multilevel"/>
    <w:tmpl w:val="C64E25E8"/>
    <w:lvl w:ilvl="0">
      <w:start w:val="1"/>
      <w:numFmt w:val="decimal"/>
      <w:lvlText w:val="%1."/>
      <w:lvlJc w:val="left"/>
      <w:pPr>
        <w:ind w:left="1492" w:hanging="360"/>
      </w:pPr>
      <w:rPr>
        <w:rFonts w:ascii="Times New Roman" w:hAnsi="Times New Roman" w:cs="Times New Roman"/>
      </w:rPr>
    </w:lvl>
    <w:lvl w:ilvl="1">
      <w:start w:val="1"/>
      <w:numFmt w:val="decimal"/>
      <w:lvlText w:val="%1."/>
      <w:lvlJc w:val="left"/>
      <w:pPr>
        <w:ind w:left="1492" w:hanging="360"/>
      </w:pPr>
      <w:rPr>
        <w:rFonts w:ascii="Times New Roman" w:hAnsi="Times New Roman" w:cs="Times New Roman"/>
      </w:rPr>
    </w:lvl>
    <w:lvl w:ilvl="2">
      <w:start w:val="1"/>
      <w:numFmt w:val="decimal"/>
      <w:lvlText w:val="%1."/>
      <w:lvlJc w:val="left"/>
      <w:pPr>
        <w:ind w:left="1492" w:hanging="360"/>
      </w:pPr>
      <w:rPr>
        <w:rFonts w:ascii="Times New Roman" w:hAnsi="Times New Roman" w:cs="Times New Roman"/>
      </w:rPr>
    </w:lvl>
    <w:lvl w:ilvl="3">
      <w:start w:val="1"/>
      <w:numFmt w:val="decimal"/>
      <w:lvlText w:val="%1."/>
      <w:lvlJc w:val="left"/>
      <w:pPr>
        <w:ind w:left="1492" w:hanging="360"/>
      </w:pPr>
      <w:rPr>
        <w:rFonts w:ascii="Times New Roman" w:hAnsi="Times New Roman" w:cs="Times New Roman"/>
      </w:rPr>
    </w:lvl>
    <w:lvl w:ilvl="4">
      <w:start w:val="1"/>
      <w:numFmt w:val="decimal"/>
      <w:lvlText w:val="%1."/>
      <w:lvlJc w:val="left"/>
      <w:pPr>
        <w:ind w:left="1492" w:hanging="360"/>
      </w:pPr>
      <w:rPr>
        <w:rFonts w:ascii="Times New Roman" w:hAnsi="Times New Roman" w:cs="Times New Roman"/>
      </w:rPr>
    </w:lvl>
    <w:lvl w:ilvl="5">
      <w:start w:val="1"/>
      <w:numFmt w:val="decimal"/>
      <w:lvlText w:val="%1."/>
      <w:lvlJc w:val="left"/>
      <w:pPr>
        <w:ind w:left="1492" w:hanging="360"/>
      </w:pPr>
      <w:rPr>
        <w:rFonts w:ascii="Times New Roman" w:hAnsi="Times New Roman" w:cs="Times New Roman"/>
      </w:rPr>
    </w:lvl>
    <w:lvl w:ilvl="6">
      <w:start w:val="1"/>
      <w:numFmt w:val="decimal"/>
      <w:lvlText w:val="%1."/>
      <w:lvlJc w:val="left"/>
      <w:pPr>
        <w:ind w:left="1492" w:hanging="360"/>
      </w:pPr>
      <w:rPr>
        <w:rFonts w:ascii="Times New Roman" w:hAnsi="Times New Roman" w:cs="Times New Roman"/>
      </w:rPr>
    </w:lvl>
    <w:lvl w:ilvl="7">
      <w:start w:val="1"/>
      <w:numFmt w:val="decimal"/>
      <w:lvlText w:val="%1."/>
      <w:lvlJc w:val="left"/>
      <w:pPr>
        <w:ind w:left="1492" w:hanging="360"/>
      </w:pPr>
      <w:rPr>
        <w:rFonts w:ascii="Times New Roman" w:hAnsi="Times New Roman" w:cs="Times New Roman"/>
      </w:rPr>
    </w:lvl>
    <w:lvl w:ilvl="8">
      <w:start w:val="1"/>
      <w:numFmt w:val="decimal"/>
      <w:lvlText w:val="%1."/>
      <w:lvlJc w:val="left"/>
      <w:pPr>
        <w:ind w:left="1492" w:hanging="360"/>
      </w:pPr>
      <w:rPr>
        <w:rFonts w:ascii="Times New Roman" w:hAnsi="Times New Roman" w:cs="Times New Roman"/>
      </w:rPr>
    </w:lvl>
  </w:abstractNum>
  <w:num w:numId="1" w16cid:durableId="1564028581">
    <w:abstractNumId w:val="8"/>
  </w:num>
  <w:num w:numId="2" w16cid:durableId="1649899551">
    <w:abstractNumId w:val="8"/>
  </w:num>
  <w:num w:numId="3" w16cid:durableId="244143868">
    <w:abstractNumId w:val="8"/>
  </w:num>
  <w:num w:numId="4" w16cid:durableId="880632564">
    <w:abstractNumId w:val="8"/>
  </w:num>
  <w:num w:numId="5" w16cid:durableId="1396007635">
    <w:abstractNumId w:val="8"/>
  </w:num>
  <w:num w:numId="6" w16cid:durableId="576791820">
    <w:abstractNumId w:val="8"/>
  </w:num>
  <w:num w:numId="7" w16cid:durableId="509494301">
    <w:abstractNumId w:val="8"/>
  </w:num>
  <w:num w:numId="8" w16cid:durableId="1691371660">
    <w:abstractNumId w:val="8"/>
  </w:num>
  <w:num w:numId="9" w16cid:durableId="949314291">
    <w:abstractNumId w:val="8"/>
  </w:num>
  <w:num w:numId="10" w16cid:durableId="992564734">
    <w:abstractNumId w:val="9"/>
  </w:num>
  <w:num w:numId="11" w16cid:durableId="1553468142">
    <w:abstractNumId w:val="9"/>
  </w:num>
  <w:num w:numId="12" w16cid:durableId="9182525">
    <w:abstractNumId w:val="9"/>
  </w:num>
  <w:num w:numId="13" w16cid:durableId="36711000">
    <w:abstractNumId w:val="9"/>
  </w:num>
  <w:num w:numId="14" w16cid:durableId="1822113603">
    <w:abstractNumId w:val="9"/>
  </w:num>
  <w:num w:numId="15" w16cid:durableId="1304849666">
    <w:abstractNumId w:val="9"/>
  </w:num>
  <w:num w:numId="16" w16cid:durableId="177894909">
    <w:abstractNumId w:val="9"/>
  </w:num>
  <w:num w:numId="17" w16cid:durableId="605885390">
    <w:abstractNumId w:val="9"/>
  </w:num>
  <w:num w:numId="18" w16cid:durableId="1309822065">
    <w:abstractNumId w:val="9"/>
  </w:num>
  <w:num w:numId="19" w16cid:durableId="1230993221">
    <w:abstractNumId w:val="9"/>
  </w:num>
  <w:num w:numId="20" w16cid:durableId="402024406">
    <w:abstractNumId w:val="8"/>
  </w:num>
  <w:num w:numId="21" w16cid:durableId="1190990283">
    <w:abstractNumId w:val="6"/>
  </w:num>
  <w:num w:numId="22" w16cid:durableId="1868593861">
    <w:abstractNumId w:val="5"/>
  </w:num>
  <w:num w:numId="23" w16cid:durableId="84769739">
    <w:abstractNumId w:val="4"/>
  </w:num>
  <w:num w:numId="24" w16cid:durableId="1136490498">
    <w:abstractNumId w:val="3"/>
  </w:num>
  <w:num w:numId="25" w16cid:durableId="536309585">
    <w:abstractNumId w:val="7"/>
  </w:num>
  <w:num w:numId="26" w16cid:durableId="155341168">
    <w:abstractNumId w:val="2"/>
  </w:num>
  <w:num w:numId="27" w16cid:durableId="1954555072">
    <w:abstractNumId w:val="1"/>
  </w:num>
  <w:num w:numId="28" w16cid:durableId="647973826">
    <w:abstractNumId w:val="0"/>
  </w:num>
  <w:num w:numId="29" w16cid:durableId="1645813873">
    <w:abstractNumId w:val="17"/>
  </w:num>
  <w:num w:numId="30" w16cid:durableId="2084716637">
    <w:abstractNumId w:val="10"/>
  </w:num>
  <w:num w:numId="31" w16cid:durableId="442001093">
    <w:abstractNumId w:val="13"/>
  </w:num>
  <w:num w:numId="32" w16cid:durableId="1319649080">
    <w:abstractNumId w:val="13"/>
  </w:num>
  <w:num w:numId="33" w16cid:durableId="1851288680">
    <w:abstractNumId w:val="10"/>
  </w:num>
  <w:num w:numId="34" w16cid:durableId="804859582">
    <w:abstractNumId w:val="12"/>
  </w:num>
  <w:num w:numId="35" w16cid:durableId="1841776292">
    <w:abstractNumId w:val="11"/>
  </w:num>
  <w:num w:numId="36" w16cid:durableId="373432975">
    <w:abstractNumId w:val="15"/>
  </w:num>
  <w:num w:numId="37" w16cid:durableId="508444833">
    <w:abstractNumId w:val="14"/>
  </w:num>
  <w:num w:numId="38" w16cid:durableId="19068374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84B66"/>
    <w:rsid w:val="001A2621"/>
    <w:rsid w:val="00485242"/>
    <w:rsid w:val="005130F3"/>
    <w:rsid w:val="00586A10"/>
    <w:rsid w:val="00746E9D"/>
    <w:rsid w:val="00A25591"/>
    <w:rsid w:val="00D84B66"/>
    <w:rsid w:val="00E22220"/>
    <w:rsid w:val="00EE7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1DCD"/>
  <w15:docId w15:val="{0542B70F-EB03-43B8-83D3-991ECCBC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19"/>
        <w:szCs w:val="19"/>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next w:val="ListBullet"/>
    <w:link w:val="Heading1Char"/>
    <w:uiPriority w:val="9"/>
    <w:qFormat/>
    <w:pPr>
      <w:outlineLvl w:val="0"/>
    </w:pPr>
    <w:rPr>
      <w:b/>
      <w:bCs/>
    </w:rPr>
  </w:style>
  <w:style w:type="paragraph" w:styleId="Heading2">
    <w:name w:val="heading 2"/>
    <w:basedOn w:val="Normal"/>
    <w:link w:val="Heading2Char"/>
    <w:uiPriority w:val="9"/>
    <w:semiHidden/>
    <w:unhideWhenUsed/>
    <w:qFormat/>
    <w:pPr>
      <w:outlineLvl w:val="1"/>
    </w:pPr>
  </w:style>
  <w:style w:type="paragraph" w:styleId="Heading3">
    <w:name w:val="heading 3"/>
    <w:basedOn w:val="Normal"/>
    <w:next w:val="Normal"/>
    <w:link w:val="Heading3Char"/>
    <w:uiPriority w:val="9"/>
    <w:semiHidden/>
    <w:unhideWhenUsed/>
    <w:qFormat/>
    <w:pPr>
      <w:spacing w:before="240" w:after="60"/>
      <w:outlineLvl w:val="2"/>
    </w:pPr>
    <w:rPr>
      <w:b/>
      <w:bCs/>
    </w:rPr>
  </w:style>
  <w:style w:type="paragraph" w:styleId="Heading4">
    <w:name w:val="heading 4"/>
    <w:basedOn w:val="Normal"/>
    <w:next w:val="Normal"/>
    <w:link w:val="Heading4Char"/>
    <w:uiPriority w:val="9"/>
    <w:semiHidden/>
    <w:unhideWhenUsed/>
    <w:qFormat/>
    <w:pPr>
      <w:spacing w:before="240" w:after="60"/>
      <w:outlineLvl w:val="3"/>
    </w:pPr>
    <w:rPr>
      <w:b/>
      <w:bCs/>
      <w:i/>
      <w:iCs/>
    </w:rPr>
  </w:style>
  <w:style w:type="paragraph" w:styleId="Heading5">
    <w:name w:val="heading 5"/>
    <w:basedOn w:val="Normal"/>
    <w:next w:val="Normal"/>
    <w:link w:val="Heading5Char"/>
    <w:uiPriority w:val="9"/>
    <w:semiHidden/>
    <w:unhideWhenUsed/>
    <w:qFormat/>
    <w:pPr>
      <w:tabs>
        <w:tab w:val="left" w:pos="578"/>
      </w:tabs>
      <w:spacing w:before="240" w:after="60"/>
      <w:outlineLvl w:val="4"/>
    </w:pPr>
  </w:style>
  <w:style w:type="paragraph" w:styleId="Heading6">
    <w:name w:val="heading 6"/>
    <w:basedOn w:val="Normal"/>
    <w:next w:val="Normal"/>
    <w:link w:val="Heading6Char"/>
    <w:uiPriority w:val="9"/>
    <w:semiHidden/>
    <w:unhideWhenUsed/>
    <w:qFormat/>
    <w:pPr>
      <w:tabs>
        <w:tab w:val="left" w:pos="578"/>
      </w:tabs>
      <w:spacing w:before="240" w:after="60"/>
      <w:outlineLvl w:val="5"/>
    </w:pPr>
    <w:rPr>
      <w:i/>
      <w:iCs/>
    </w:rPr>
  </w:style>
  <w:style w:type="paragraph" w:styleId="Heading7">
    <w:name w:val="heading 7"/>
    <w:basedOn w:val="Normal"/>
    <w:next w:val="Normal"/>
    <w:link w:val="Heading7Char"/>
    <w:uiPriority w:val="99"/>
    <w:qFormat/>
    <w:pPr>
      <w:tabs>
        <w:tab w:val="left" w:pos="578"/>
      </w:tabs>
      <w:spacing w:before="240" w:after="60"/>
      <w:jc w:val="both"/>
      <w:outlineLvl w:val="6"/>
    </w:pPr>
  </w:style>
  <w:style w:type="paragraph" w:styleId="Heading8">
    <w:name w:val="heading 8"/>
    <w:basedOn w:val="Normal"/>
    <w:next w:val="Normal"/>
    <w:link w:val="Heading8Char"/>
    <w:uiPriority w:val="99"/>
    <w:qFormat/>
    <w:pPr>
      <w:numPr>
        <w:ilvl w:val="7"/>
        <w:numId w:val="9"/>
      </w:numPr>
      <w:tabs>
        <w:tab w:val="left" w:pos="578"/>
      </w:tabs>
      <w:spacing w:before="240" w:after="60"/>
      <w:ind w:left="0" w:firstLine="0"/>
      <w:jc w:val="both"/>
      <w:outlineLvl w:val="7"/>
    </w:pPr>
    <w:rPr>
      <w:i/>
      <w:iCs/>
    </w:rPr>
  </w:style>
  <w:style w:type="paragraph" w:styleId="Heading9">
    <w:name w:val="heading 9"/>
    <w:basedOn w:val="Normal"/>
    <w:next w:val="Normal"/>
    <w:link w:val="Heading9Char"/>
    <w:uiPriority w:val="99"/>
    <w:qFormat/>
    <w:pPr>
      <w:numPr>
        <w:ilvl w:val="8"/>
        <w:numId w:val="10"/>
      </w:numPr>
      <w:tabs>
        <w:tab w:val="left" w:pos="578"/>
      </w:tabs>
      <w:spacing w:before="240" w:after="60"/>
      <w:jc w:val="both"/>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themeColor="hyperlink"/>
      <w:u w:val="single"/>
    </w:rPr>
  </w:style>
  <w:style w:type="character" w:customStyle="1" w:styleId="Heading1Char">
    <w:name w:val="Heading 1 Char"/>
    <w:link w:val="Heading1"/>
    <w:uiPriority w:val="99"/>
    <w:rPr>
      <w:rFonts w:ascii="Cambria" w:hAnsi="Cambria" w:cs="Cambria"/>
      <w:b/>
      <w:bCs/>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Calibri" w:hAnsi="Calibri" w:cs="Calibri"/>
      <w:b/>
      <w:bCs/>
      <w:sz w:val="28"/>
      <w:szCs w:val="28"/>
    </w:rPr>
  </w:style>
  <w:style w:type="character" w:customStyle="1" w:styleId="Heading5Char">
    <w:name w:val="Heading 5 Char"/>
    <w:link w:val="Heading5"/>
    <w:uiPriority w:val="9"/>
    <w:semiHidden/>
    <w:rPr>
      <w:rFonts w:ascii="Arial" w:hAnsi="Arial" w:cs="Arial"/>
      <w:sz w:val="22"/>
      <w:szCs w:val="22"/>
    </w:rPr>
  </w:style>
  <w:style w:type="character" w:customStyle="1" w:styleId="Heading6Char">
    <w:name w:val="Heading 6 Char"/>
    <w:link w:val="Heading6"/>
    <w:uiPriority w:val="9"/>
    <w:semiHidden/>
    <w:rPr>
      <w:rFonts w:ascii="Arial" w:hAnsi="Arial" w:cs="Arial"/>
      <w:i/>
      <w:iCs/>
      <w:sz w:val="22"/>
      <w:szCs w:val="22"/>
    </w:rPr>
  </w:style>
  <w:style w:type="character" w:customStyle="1" w:styleId="Heading7Char">
    <w:name w:val="Heading 7 Char"/>
    <w:link w:val="Heading7"/>
    <w:uiPriority w:val="99"/>
    <w:rPr>
      <w:rFonts w:ascii="Arial" w:hAnsi="Arial" w:cs="Arial"/>
      <w:sz w:val="22"/>
      <w:szCs w:val="22"/>
    </w:rPr>
  </w:style>
  <w:style w:type="character" w:customStyle="1" w:styleId="Heading8Char">
    <w:name w:val="Heading 8 Char"/>
    <w:link w:val="Heading8"/>
    <w:uiPriority w:val="99"/>
    <w:rPr>
      <w:rFonts w:ascii="Calibri" w:hAnsi="Calibri" w:cs="Calibri"/>
      <w:i/>
      <w:iCs/>
      <w:sz w:val="24"/>
      <w:szCs w:val="24"/>
    </w:rPr>
  </w:style>
  <w:style w:type="character" w:customStyle="1" w:styleId="Heading9Char">
    <w:name w:val="Heading 9 Char"/>
    <w:link w:val="Heading9"/>
    <w:uiPriority w:val="99"/>
    <w:rPr>
      <w:rFonts w:ascii="Cambria" w:hAnsi="Cambria" w:cs="Cambria"/>
      <w:sz w:val="22"/>
      <w:szCs w:val="22"/>
    </w:rPr>
  </w:style>
  <w:style w:type="paragraph" w:styleId="Footer">
    <w:name w:val="footer"/>
    <w:basedOn w:val="Normal"/>
    <w:link w:val="FooterChar"/>
    <w:pPr>
      <w:tabs>
        <w:tab w:val="right" w:pos="9026"/>
      </w:tabs>
    </w:pPr>
    <w:rPr>
      <w:sz w:val="18"/>
      <w:szCs w:val="18"/>
    </w:rPr>
  </w:style>
  <w:style w:type="character" w:customStyle="1" w:styleId="FooterChar">
    <w:name w:val="Footer Char"/>
    <w:link w:val="Footer"/>
    <w:uiPriority w:val="99"/>
    <w:rPr>
      <w:rFonts w:ascii="Arial" w:hAnsi="Arial" w:cs="Arial"/>
      <w:sz w:val="24"/>
      <w:szCs w:val="24"/>
    </w:rPr>
  </w:style>
  <w:style w:type="paragraph" w:customStyle="1" w:styleId="MinAddressee">
    <w:name w:val="MinAddressee"/>
    <w:basedOn w:val="Normal"/>
    <w:uiPriority w:val="99"/>
  </w:style>
  <w:style w:type="paragraph" w:customStyle="1" w:styleId="Department">
    <w:name w:val="Department"/>
    <w:basedOn w:val="Normal"/>
    <w:next w:val="Division"/>
    <w:uiPriority w:val="99"/>
    <w:pPr>
      <w:tabs>
        <w:tab w:val="right" w:pos="3385"/>
        <w:tab w:val="center" w:pos="4507"/>
      </w:tabs>
      <w:ind w:left="567"/>
      <w:jc w:val="center"/>
    </w:pPr>
    <w:rPr>
      <w:b/>
      <w:bCs/>
      <w:sz w:val="28"/>
      <w:szCs w:val="28"/>
    </w:rPr>
  </w:style>
  <w:style w:type="paragraph" w:customStyle="1" w:styleId="Division">
    <w:name w:val="Division"/>
    <w:basedOn w:val="Normal"/>
    <w:uiPriority w:val="99"/>
    <w:pPr>
      <w:tabs>
        <w:tab w:val="center" w:leader="underscore" w:pos="5387"/>
        <w:tab w:val="right" w:leader="underscore" w:pos="9356"/>
      </w:tabs>
      <w:spacing w:after="300"/>
      <w:ind w:left="1134"/>
    </w:pPr>
    <w:rPr>
      <w:i/>
      <w:iCs/>
    </w:rPr>
  </w:style>
  <w:style w:type="paragraph" w:customStyle="1" w:styleId="SubjectDetails">
    <w:name w:val="SubjectDetails"/>
    <w:basedOn w:val="Normal"/>
    <w:uiPriority w:val="99"/>
    <w:pPr>
      <w:jc w:val="center"/>
    </w:pPr>
    <w:rPr>
      <w:b/>
      <w:bCs/>
      <w:u w:val="single"/>
    </w:rPr>
  </w:style>
  <w:style w:type="paragraph" w:customStyle="1" w:styleId="NormalHanging">
    <w:name w:val="Normal Hanging"/>
    <w:basedOn w:val="Normal"/>
    <w:uiPriority w:val="99"/>
    <w:pPr>
      <w:ind w:left="578" w:hanging="578"/>
    </w:pPr>
  </w:style>
  <w:style w:type="character" w:styleId="CommentReference">
    <w:name w:val="annotation reference"/>
    <w:uiPriority w:val="99"/>
    <w:rPr>
      <w:rFonts w:ascii="Times New Roman" w:hAnsi="Times New Roman" w:cs="Times New Roman"/>
      <w:sz w:val="16"/>
      <w:szCs w:val="16"/>
    </w:rPr>
  </w:style>
  <w:style w:type="paragraph" w:customStyle="1" w:styleId="Hidden">
    <w:name w:val="Hidden"/>
    <w:basedOn w:val="Normal"/>
    <w:uiPriority w:val="99"/>
    <w:pPr>
      <w:tabs>
        <w:tab w:val="left" w:pos="578"/>
      </w:tabs>
      <w:ind w:left="576"/>
    </w:pPr>
    <w:rPr>
      <w:color w:val="FF00FF"/>
    </w:rPr>
  </w:style>
  <w:style w:type="character" w:styleId="Strong">
    <w:name w:val="Strong"/>
    <w:uiPriority w:val="99"/>
    <w:qFormat/>
    <w:rPr>
      <w:rFonts w:ascii="Times New Roman" w:hAnsi="Times New Roman" w:cs="Times New Roman"/>
      <w:b/>
      <w:bCs/>
    </w:rPr>
  </w:style>
  <w:style w:type="paragraph" w:customStyle="1" w:styleId="Name">
    <w:name w:val="Name"/>
    <w:basedOn w:val="Normal"/>
    <w:uiPriority w:val="99"/>
  </w:style>
  <w:style w:type="paragraph" w:styleId="Signature">
    <w:name w:val="Signature"/>
    <w:basedOn w:val="Normal"/>
    <w:next w:val="Name"/>
    <w:link w:val="SignatureChar"/>
    <w:uiPriority w:val="99"/>
    <w:pPr>
      <w:spacing w:before="240" w:after="720"/>
    </w:pPr>
  </w:style>
  <w:style w:type="character" w:customStyle="1" w:styleId="SignatureChar">
    <w:name w:val="Signature Char"/>
    <w:link w:val="Signature"/>
    <w:uiPriority w:val="99"/>
    <w:rPr>
      <w:rFonts w:ascii="Arial" w:hAnsi="Arial" w:cs="Arial"/>
      <w:sz w:val="24"/>
      <w:szCs w:val="24"/>
    </w:rPr>
  </w:style>
  <w:style w:type="paragraph" w:styleId="Closing">
    <w:name w:val="Closing"/>
    <w:basedOn w:val="Normal"/>
    <w:link w:val="ClosingChar"/>
    <w:uiPriority w:val="99"/>
  </w:style>
  <w:style w:type="character" w:customStyle="1" w:styleId="ClosingChar">
    <w:name w:val="Closing Char"/>
    <w:link w:val="Closing"/>
    <w:uiPriority w:val="99"/>
    <w:rPr>
      <w:rFonts w:ascii="Arial" w:hAnsi="Arial" w:cs="Arial"/>
      <w:sz w:val="24"/>
      <w:szCs w:val="24"/>
    </w:rPr>
  </w:style>
  <w:style w:type="paragraph" w:customStyle="1" w:styleId="Contact">
    <w:name w:val="Contact"/>
    <w:basedOn w:val="Normal"/>
    <w:uiPriority w:val="99"/>
    <w:pPr>
      <w:jc w:val="right"/>
    </w:pPr>
    <w:rPr>
      <w:sz w:val="20"/>
      <w:szCs w:val="20"/>
    </w:rPr>
  </w:style>
  <w:style w:type="paragraph" w:styleId="BodyTextIndent">
    <w:name w:val="Body Text Indent"/>
    <w:basedOn w:val="BodyText"/>
    <w:link w:val="BodyTextIndentChar"/>
    <w:uiPriority w:val="99"/>
    <w:pPr>
      <w:ind w:left="720"/>
    </w:pPr>
  </w:style>
  <w:style w:type="character" w:customStyle="1" w:styleId="BodyTextIndentChar">
    <w:name w:val="Body Text Indent Char"/>
    <w:link w:val="BodyTextIndent"/>
    <w:uiPriority w:val="99"/>
    <w:rPr>
      <w:rFonts w:ascii="Arial" w:hAnsi="Arial" w:cs="Arial"/>
      <w:sz w:val="24"/>
      <w:szCs w:val="24"/>
    </w:rPr>
  </w:style>
  <w:style w:type="paragraph" w:customStyle="1" w:styleId="Attention">
    <w:name w:val="Attention"/>
    <w:basedOn w:val="Normal"/>
    <w:uiPriority w:val="99"/>
    <w:pPr>
      <w:ind w:left="720" w:hanging="720"/>
    </w:pPr>
    <w:rPr>
      <w:b/>
      <w:bCs/>
    </w:rPr>
  </w:style>
  <w:style w:type="paragraph" w:styleId="BodyText">
    <w:name w:val="Body Text"/>
    <w:basedOn w:val="Normal"/>
    <w:link w:val="BodyTextChar"/>
    <w:uiPriority w:val="99"/>
  </w:style>
  <w:style w:type="character" w:customStyle="1" w:styleId="BodyTextChar">
    <w:name w:val="Body Text Char"/>
    <w:link w:val="BodyText"/>
    <w:uiPriority w:val="99"/>
    <w:rPr>
      <w:rFonts w:ascii="Arial" w:hAnsi="Arial" w:cs="Arial"/>
      <w:sz w:val="24"/>
      <w:szCs w:val="24"/>
    </w:rPr>
  </w:style>
  <w:style w:type="paragraph" w:customStyle="1" w:styleId="DeptName">
    <w:name w:val="DeptName"/>
    <w:basedOn w:val="Footer"/>
    <w:next w:val="Footer"/>
    <w:uiPriority w:val="99"/>
    <w:pPr>
      <w:tabs>
        <w:tab w:val="clear" w:pos="9026"/>
        <w:tab w:val="center" w:pos="4153"/>
        <w:tab w:val="right" w:pos="8306"/>
      </w:tabs>
      <w:spacing w:before="360" w:line="240" w:lineRule="exact"/>
      <w:ind w:left="-1644" w:right="-1281"/>
      <w:jc w:val="center"/>
    </w:pPr>
  </w:style>
  <w:style w:type="paragraph" w:customStyle="1" w:styleId="Draft">
    <w:name w:val="Draft"/>
    <w:basedOn w:val="MinAddressee"/>
    <w:uiPriority w:val="99"/>
    <w:pPr>
      <w:jc w:val="center"/>
    </w:pPr>
  </w:style>
  <w:style w:type="paragraph" w:customStyle="1" w:styleId="Example">
    <w:name w:val="Example"/>
    <w:basedOn w:val="BodyText"/>
    <w:uiPriority w:val="99"/>
    <w:pPr>
      <w:spacing w:after="57" w:line="240" w:lineRule="atLeast"/>
      <w:ind w:left="567"/>
    </w:pPr>
    <w:rPr>
      <w:sz w:val="20"/>
      <w:szCs w:val="20"/>
    </w:rPr>
  </w:style>
  <w:style w:type="paragraph" w:customStyle="1" w:styleId="FileReference">
    <w:name w:val="FileReference"/>
    <w:basedOn w:val="Normal"/>
    <w:uiPriority w:val="99"/>
    <w:pPr>
      <w:tabs>
        <w:tab w:val="left" w:pos="578"/>
      </w:tabs>
      <w:jc w:val="right"/>
    </w:pPr>
  </w:style>
  <w:style w:type="paragraph" w:customStyle="1" w:styleId="FileRefDOS">
    <w:name w:val="FileRefDOS"/>
    <w:basedOn w:val="FileReference"/>
    <w:uiPriority w:val="99"/>
    <w:rPr>
      <w:sz w:val="12"/>
      <w:szCs w:val="12"/>
    </w:rPr>
  </w:style>
  <w:style w:type="paragraph" w:customStyle="1" w:styleId="FileRefs">
    <w:name w:val="FileRefs"/>
    <w:basedOn w:val="Normal"/>
    <w:uiPriority w:val="99"/>
    <w:pPr>
      <w:tabs>
        <w:tab w:val="left" w:pos="720"/>
      </w:tabs>
      <w:ind w:left="215" w:hanging="215"/>
    </w:pPr>
  </w:style>
  <w:style w:type="paragraph" w:styleId="Header">
    <w:name w:val="header"/>
    <w:basedOn w:val="Normal"/>
    <w:link w:val="HeaderChar"/>
    <w:uiPriority w:val="99"/>
    <w:pPr>
      <w:tabs>
        <w:tab w:val="left" w:pos="2268"/>
        <w:tab w:val="left" w:pos="4536"/>
        <w:tab w:val="left" w:pos="6804"/>
      </w:tabs>
      <w:jc w:val="right"/>
    </w:pPr>
  </w:style>
  <w:style w:type="character" w:customStyle="1" w:styleId="HeaderChar">
    <w:name w:val="Header Char"/>
    <w:link w:val="Header"/>
    <w:uiPriority w:val="99"/>
    <w:rPr>
      <w:rFonts w:ascii="Arial" w:hAnsi="Arial" w:cs="Arial"/>
      <w:sz w:val="24"/>
      <w:szCs w:val="24"/>
    </w:rPr>
  </w:style>
  <w:style w:type="paragraph" w:styleId="ListBullet">
    <w:name w:val="List Bullet"/>
    <w:basedOn w:val="NormalHanging"/>
    <w:uiPriority w:val="99"/>
    <w:pPr>
      <w:numPr>
        <w:numId w:val="32"/>
      </w:numPr>
      <w:tabs>
        <w:tab w:val="left" w:pos="426"/>
      </w:tabs>
      <w:ind w:left="426" w:hanging="284"/>
    </w:pPr>
  </w:style>
  <w:style w:type="paragraph" w:customStyle="1" w:styleId="MinContact">
    <w:name w:val="MinContact"/>
    <w:basedOn w:val="MinAddressee"/>
    <w:uiPriority w:val="99"/>
    <w:pPr>
      <w:spacing w:before="720"/>
    </w:pPr>
  </w:style>
  <w:style w:type="paragraph" w:customStyle="1" w:styleId="NameBold">
    <w:name w:val="Name Bold"/>
    <w:basedOn w:val="Name"/>
    <w:uiPriority w:val="99"/>
    <w:rPr>
      <w:u w:val="single"/>
    </w:rPr>
  </w:style>
  <w:style w:type="paragraph" w:styleId="NormalIndent">
    <w:name w:val="Normal Indent"/>
    <w:basedOn w:val="NormalHanging"/>
    <w:uiPriority w:val="99"/>
    <w:pPr>
      <w:ind w:left="360" w:firstLine="0"/>
    </w:pPr>
  </w:style>
  <w:style w:type="character" w:styleId="PageNumber">
    <w:name w:val="page number"/>
    <w:uiPriority w:val="99"/>
    <w:rPr>
      <w:rFonts w:ascii="Times New Roman" w:hAnsi="Times New Roman" w:cs="Times New Roman"/>
    </w:rPr>
  </w:style>
  <w:style w:type="paragraph" w:customStyle="1" w:styleId="SubjectDetails0">
    <w:name w:val="SubjectDetails 0"/>
    <w:basedOn w:val="SubjectDetails"/>
    <w:uiPriority w:val="99"/>
    <w:pPr>
      <w:spacing w:after="240"/>
    </w:p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Arial" w:hAnsi="Arial" w:cs="Arial"/>
    </w:rPr>
  </w:style>
  <w:style w:type="paragraph" w:customStyle="1" w:styleId="BodyTextHanging">
    <w:name w:val="Body Text Hanging"/>
    <w:basedOn w:val="BodyText"/>
    <w:uiPriority w:val="99"/>
    <w:pPr>
      <w:ind w:left="720" w:hanging="720"/>
    </w:pPr>
  </w:style>
  <w:style w:type="paragraph" w:customStyle="1" w:styleId="Addressee">
    <w:name w:val="Addressee"/>
    <w:basedOn w:val="Normal"/>
    <w:uiPriority w:val="99"/>
  </w:style>
  <w:style w:type="paragraph" w:customStyle="1" w:styleId="FileRefs1">
    <w:name w:val="FileRefs1"/>
    <w:basedOn w:val="FileRefs"/>
    <w:uiPriority w:val="99"/>
    <w:pPr>
      <w:ind w:left="113" w:hanging="113"/>
    </w:pPr>
  </w:style>
  <w:style w:type="paragraph" w:customStyle="1" w:styleId="DeptLogo">
    <w:name w:val="DeptLogo"/>
    <w:basedOn w:val="Header"/>
    <w:uiPriority w:val="99"/>
    <w:pPr>
      <w:tabs>
        <w:tab w:val="clear" w:pos="2268"/>
        <w:tab w:val="clear" w:pos="4536"/>
        <w:tab w:val="clear" w:pos="6804"/>
        <w:tab w:val="center" w:pos="4252"/>
        <w:tab w:val="right" w:pos="8504"/>
      </w:tabs>
      <w:spacing w:before="720"/>
      <w:jc w:val="left"/>
    </w:pPr>
    <w:rPr>
      <w:sz w:val="24"/>
      <w:szCs w:val="24"/>
    </w:rPr>
  </w:style>
  <w:style w:type="paragraph" w:customStyle="1" w:styleId="StyleBefore24pt">
    <w:name w:val="Style Before:  24 pt"/>
    <w:basedOn w:val="Normal"/>
    <w:next w:val="Normal"/>
    <w:pPr>
      <w:spacing w:before="480"/>
    </w:pPr>
  </w:style>
  <w:style w:type="paragraph" w:customStyle="1" w:styleId="Lettertext">
    <w:name w:val="Letter text"/>
    <w:basedOn w:val="Normal"/>
    <w:uiPriority w:val="99"/>
  </w:style>
  <w:style w:type="paragraph" w:customStyle="1" w:styleId="SubjectHeading">
    <w:name w:val="Subject Heading"/>
    <w:basedOn w:val="Heading1"/>
    <w:next w:val="BodyText"/>
    <w:uiPriority w:val="99"/>
    <w:pPr>
      <w:spacing w:before="320"/>
    </w:pPr>
  </w:style>
  <w:style w:type="paragraph" w:customStyle="1" w:styleId="StyleBefore18pt">
    <w:name w:val="Style Before:  18 pt"/>
    <w:basedOn w:val="Normal"/>
    <w:uiPriority w:val="99"/>
    <w:pPr>
      <w:spacing w:before="360"/>
    </w:pPr>
  </w:style>
  <w:style w:type="paragraph" w:customStyle="1" w:styleId="TrackingNo">
    <w:name w:val="TrackingNo"/>
    <w:basedOn w:val="Normal"/>
    <w:uiPriority w:val="99"/>
    <w:pPr>
      <w:jc w:val="right"/>
    </w:pPr>
  </w:style>
  <w:style w:type="paragraph" w:customStyle="1" w:styleId="OfficeofDG">
    <w:name w:val="Office of DG"/>
    <w:basedOn w:val="Normal"/>
    <w:uiPriority w:val="99"/>
    <w:rPr>
      <w:b/>
      <w:bCs/>
    </w:rPr>
  </w:style>
  <w:style w:type="paragraph" w:customStyle="1" w:styleId="DIPNRTemplate">
    <w:name w:val="DIPNR Template"/>
    <w:basedOn w:val="Footer"/>
    <w:uiPriority w:val="99"/>
    <w:pPr>
      <w:jc w:val="right"/>
    </w:pPr>
    <w:rPr>
      <w:color w:val="808080"/>
      <w:sz w:val="16"/>
      <w:szCs w:val="16"/>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Arial" w:hAnsi="Arial" w:cs="Arial"/>
      <w:b/>
      <w:bCs/>
    </w:rPr>
  </w:style>
  <w:style w:type="character" w:styleId="UnresolvedMention">
    <w:name w:val="Unresolved Mention"/>
    <w:basedOn w:val="DefaultParagraphFont"/>
    <w:uiPriority w:val="99"/>
    <w:rPr>
      <w:color w:val="808080"/>
    </w:rPr>
  </w:style>
  <w:style w:type="paragraph" w:customStyle="1" w:styleId="Default">
    <w:name w:val="Default"/>
    <w:rPr>
      <w:rFonts w:ascii="Arial" w:hAnsi="Arial" w:cs="Arial"/>
      <w:sz w:val="24"/>
      <w:szCs w:val="24"/>
    </w:rPr>
  </w:style>
  <w:style w:type="paragraph" w:styleId="ListParagraph">
    <w:name w:val="List Paragraph"/>
    <w:basedOn w:val="Normal"/>
    <w:uiPriority w:val="34"/>
    <w:qFormat/>
    <w:pPr>
      <w:ind w:left="720"/>
    </w:pPr>
  </w:style>
  <w:style w:type="character" w:customStyle="1" w:styleId="Style1">
    <w:name w:val="Style1"/>
    <w:basedOn w:val="DefaultParagraphFont"/>
    <w:uiPriority w:val="1"/>
    <w:rPr>
      <w:rFonts w:ascii="Arial" w:hAnsi="Arial" w:cs="Arial"/>
      <w:sz w:val="24"/>
      <w:szCs w:val="24"/>
    </w:rPr>
  </w:style>
  <w:style w:type="character" w:styleId="PlaceholderText">
    <w:name w:val="Placeholder Text"/>
    <w:basedOn w:val="DefaultParagraphFont"/>
    <w:uiPriority w:val="99"/>
    <w:rPr>
      <w:color w:val="808080"/>
    </w:rPr>
  </w:style>
  <w:style w:type="character" w:customStyle="1" w:styleId="Style2">
    <w:name w:val="Style2"/>
    <w:basedOn w:val="DefaultParagraphFont"/>
    <w:uiPriority w:val="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pie.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pie.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F9D97629-EA64-40A4-BE1C-361413ED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476</Words>
  <Characters>2634</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Chantelle Chow</cp:lastModifiedBy>
  <cp:revision>4</cp:revision>
  <dcterms:created xsi:type="dcterms:W3CDTF">2024-05-24T15:54:00Z</dcterms:created>
  <dcterms:modified xsi:type="dcterms:W3CDTF">2024-06-29T15:07:00Z</dcterms:modified>
</cp:coreProperties>
</file>